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79CD8" w14:textId="4147B494" w:rsidR="008E70F8" w:rsidRDefault="008E70F8" w:rsidP="002A7F26">
      <w:pPr>
        <w:ind w:right="-279"/>
        <w:rPr>
          <w:rFonts w:ascii="Helvetica" w:hAnsi="Helvetica"/>
          <w:color w:val="404040"/>
          <w:sz w:val="20"/>
          <w:szCs w:val="20"/>
        </w:rPr>
      </w:pPr>
      <w:bookmarkStart w:id="0" w:name="_GoBack"/>
      <w:bookmarkEnd w:id="0"/>
      <w:r>
        <w:rPr>
          <w:sz w:val="24"/>
        </w:rPr>
        <w:t xml:space="preserve">La encuesta de partes interesadas de </w:t>
      </w:r>
      <w:proofErr w:type="spellStart"/>
      <w:r>
        <w:rPr>
          <w:sz w:val="24"/>
        </w:rPr>
        <w:t>Rooted</w:t>
      </w:r>
      <w:proofErr w:type="spellEnd"/>
      <w:r>
        <w:rPr>
          <w:sz w:val="24"/>
        </w:rPr>
        <w:t xml:space="preserve"> in </w:t>
      </w:r>
      <w:proofErr w:type="spellStart"/>
      <w:r>
        <w:rPr>
          <w:sz w:val="24"/>
        </w:rPr>
        <w:t>Relationships</w:t>
      </w:r>
      <w:proofErr w:type="spellEnd"/>
      <w:r>
        <w:rPr>
          <w:sz w:val="24"/>
        </w:rPr>
        <w:t xml:space="preserve"> se debe completar con los equipos de partes interesadas como parte del proceso de solicitud de ampliación. </w:t>
      </w:r>
      <w:r>
        <w:t xml:space="preserve">Las comunidades podrán acceder a la encuesta en </w:t>
      </w:r>
      <w:proofErr w:type="spellStart"/>
      <w:r>
        <w:t>Qualtrics</w:t>
      </w:r>
      <w:proofErr w:type="spellEnd"/>
      <w:r>
        <w:t xml:space="preserve"> (un sistema de encuestas en línea que se procesa mediante Munroe-Meyer </w:t>
      </w:r>
      <w:proofErr w:type="spellStart"/>
      <w:r>
        <w:t>Institute</w:t>
      </w:r>
      <w:proofErr w:type="spellEnd"/>
      <w:r>
        <w:t xml:space="preserve">) </w:t>
      </w:r>
      <w:hyperlink r:id="rId8" w:tgtFrame="_blank" w:history="1">
        <w:r>
          <w:rPr>
            <w:rStyle w:val="Hyperlink"/>
            <w:rFonts w:ascii="Helvetica" w:hAnsi="Helvetica"/>
            <w:color w:val="007AC0"/>
            <w:sz w:val="24"/>
            <w:szCs w:val="24"/>
          </w:rPr>
          <w:t>https://unmcmmi.co1.qualtrics.com/jfe/form/SV_9LI4LmvcpCZfZNr</w:t>
        </w:r>
      </w:hyperlink>
    </w:p>
    <w:p w14:paraId="42965E21" w14:textId="0894191D" w:rsidR="008E70F8" w:rsidRDefault="008E70F8">
      <w:pPr>
        <w:rPr>
          <w:sz w:val="24"/>
          <w:szCs w:val="24"/>
        </w:rPr>
      </w:pPr>
      <w:r>
        <w:rPr>
          <w:sz w:val="24"/>
        </w:rPr>
        <w:t xml:space="preserve">Los coordinadores podrán pedir a su coordinador de </w:t>
      </w:r>
      <w:proofErr w:type="spellStart"/>
      <w:r>
        <w:rPr>
          <w:sz w:val="24"/>
        </w:rPr>
        <w:t>Rooted</w:t>
      </w:r>
      <w:proofErr w:type="spellEnd"/>
      <w:r>
        <w:rPr>
          <w:sz w:val="24"/>
        </w:rPr>
        <w:t xml:space="preserve"> que analice sus resultados cuando se hayan recopilado todos los datos. </w:t>
      </w:r>
    </w:p>
    <w:p w14:paraId="63639A16" w14:textId="367ABA48" w:rsidR="00067332" w:rsidRDefault="008E70F8">
      <w:pPr>
        <w:rPr>
          <w:sz w:val="24"/>
          <w:szCs w:val="24"/>
        </w:rPr>
      </w:pPr>
      <w:r>
        <w:rPr>
          <w:sz w:val="24"/>
        </w:rPr>
        <w:t xml:space="preserve">*Las comunidades pueden elegir hacer la encuesta con la frecuencia que quieran. Algunas comunidades consideran útil hacer una encuesta anual de partes interesadas para evaluar el comportamiento de la comunidad y la eficacia del grupo de partes interesadas en la orientación del trabajo hecho mediante la iniciativa </w:t>
      </w:r>
      <w:proofErr w:type="spellStart"/>
      <w:r>
        <w:rPr>
          <w:sz w:val="24"/>
        </w:rPr>
        <w:t>Rooted</w:t>
      </w:r>
      <w:proofErr w:type="spellEnd"/>
      <w:r>
        <w:rPr>
          <w:sz w:val="24"/>
        </w:rPr>
        <w:t xml:space="preserve"> in </w:t>
      </w:r>
      <w:proofErr w:type="spellStart"/>
      <w:r>
        <w:rPr>
          <w:sz w:val="24"/>
        </w:rPr>
        <w:t>Relationships</w:t>
      </w:r>
      <w:proofErr w:type="spellEnd"/>
      <w:r>
        <w:rPr>
          <w:sz w:val="24"/>
        </w:rPr>
        <w:t>.</w:t>
      </w:r>
    </w:p>
    <w:p w14:paraId="012FCFB8" w14:textId="1C85FC45" w:rsidR="008E70F8" w:rsidRPr="008E70F8" w:rsidRDefault="008E70F8" w:rsidP="004F1A09">
      <w:pPr>
        <w:jc w:val="center"/>
        <w:rPr>
          <w:b/>
          <w:sz w:val="36"/>
          <w:szCs w:val="24"/>
        </w:rPr>
      </w:pPr>
      <w:r>
        <w:rPr>
          <w:b/>
          <w:sz w:val="36"/>
        </w:rPr>
        <w:t xml:space="preserve">Encuesta de partes interesadas de </w:t>
      </w:r>
      <w:proofErr w:type="spellStart"/>
      <w:r>
        <w:rPr>
          <w:b/>
          <w:sz w:val="36"/>
        </w:rPr>
        <w:t>RiR</w:t>
      </w:r>
      <w:proofErr w:type="spellEnd"/>
    </w:p>
    <w:p w14:paraId="18DC51B1" w14:textId="1DA5EADD" w:rsidR="00582FD5" w:rsidRPr="009D01ED" w:rsidRDefault="00267E4D">
      <w:pPr>
        <w:rPr>
          <w:sz w:val="24"/>
          <w:szCs w:val="24"/>
        </w:rPr>
      </w:pPr>
      <w:r>
        <w:rPr>
          <w:sz w:val="24"/>
        </w:rPr>
        <w:t xml:space="preserve">Responda las preguntas con base en la estructura de su comunidad, centrándose en el trabajo/coordinación de </w:t>
      </w:r>
      <w:proofErr w:type="spellStart"/>
      <w:r>
        <w:rPr>
          <w:sz w:val="24"/>
        </w:rPr>
        <w:t>RiR</w:t>
      </w:r>
      <w:proofErr w:type="spellEnd"/>
      <w:r>
        <w:rPr>
          <w:sz w:val="24"/>
        </w:rPr>
        <w:t>.</w:t>
      </w:r>
    </w:p>
    <w:p w14:paraId="5DD32CFB" w14:textId="3E0D37D2" w:rsidR="00267E4D" w:rsidRPr="009D01ED" w:rsidRDefault="00267E4D">
      <w:pPr>
        <w:rPr>
          <w:b/>
          <w:bCs/>
          <w:sz w:val="24"/>
          <w:szCs w:val="24"/>
        </w:rPr>
      </w:pPr>
      <w:r>
        <w:rPr>
          <w:b/>
          <w:sz w:val="24"/>
        </w:rPr>
        <w:t>Definiciones clave:</w:t>
      </w:r>
    </w:p>
    <w:p w14:paraId="176CA5C4" w14:textId="00B11672" w:rsidR="00267E4D" w:rsidRPr="009D01ED" w:rsidRDefault="00267E4D">
      <w:pPr>
        <w:rPr>
          <w:sz w:val="24"/>
          <w:szCs w:val="24"/>
        </w:rPr>
      </w:pPr>
      <w:r>
        <w:rPr>
          <w:b/>
          <w:sz w:val="24"/>
        </w:rPr>
        <w:t xml:space="preserve">Líderes: </w:t>
      </w:r>
      <w:r>
        <w:rPr>
          <w:sz w:val="24"/>
        </w:rPr>
        <w:t xml:space="preserve">Coordinador de </w:t>
      </w:r>
      <w:proofErr w:type="spellStart"/>
      <w:r>
        <w:rPr>
          <w:sz w:val="24"/>
        </w:rPr>
        <w:t>RiR</w:t>
      </w:r>
      <w:proofErr w:type="spellEnd"/>
      <w:r>
        <w:rPr>
          <w:sz w:val="24"/>
        </w:rPr>
        <w:t>, asesor principal, representante de agentes fiscales, etc.</w:t>
      </w:r>
    </w:p>
    <w:p w14:paraId="24B6C252" w14:textId="48F42769" w:rsidR="00267E4D" w:rsidRPr="009D01ED" w:rsidRDefault="00267E4D">
      <w:pPr>
        <w:rPr>
          <w:sz w:val="24"/>
          <w:szCs w:val="24"/>
        </w:rPr>
      </w:pPr>
      <w:r>
        <w:rPr>
          <w:b/>
          <w:sz w:val="24"/>
        </w:rPr>
        <w:t xml:space="preserve">Partes interesadas de </w:t>
      </w:r>
      <w:proofErr w:type="spellStart"/>
      <w:r>
        <w:rPr>
          <w:b/>
          <w:sz w:val="24"/>
        </w:rPr>
        <w:t>RiR</w:t>
      </w:r>
      <w:proofErr w:type="spellEnd"/>
      <w:r>
        <w:rPr>
          <w:b/>
          <w:sz w:val="24"/>
        </w:rPr>
        <w:t xml:space="preserve">: </w:t>
      </w:r>
      <w:r>
        <w:rPr>
          <w:sz w:val="24"/>
        </w:rPr>
        <w:t>Para algunas comunidades es un grupo grande y diverso de personas que se reúnen para hablar sobre salud mental en la infancia temprana, para otros puede ser un subgrupo de un grupo más grande que se reúne para tratar una mayor variedad de temas y grupos de edad.</w:t>
      </w:r>
    </w:p>
    <w:p w14:paraId="7F41E620" w14:textId="508CB59B" w:rsidR="00267E4D" w:rsidRPr="009D01ED" w:rsidRDefault="00267E4D" w:rsidP="00267E4D">
      <w:pPr>
        <w:pStyle w:val="ListParagraph"/>
        <w:numPr>
          <w:ilvl w:val="0"/>
          <w:numId w:val="1"/>
        </w:numPr>
        <w:rPr>
          <w:sz w:val="24"/>
          <w:szCs w:val="24"/>
        </w:rPr>
      </w:pPr>
      <w:r>
        <w:rPr>
          <w:sz w:val="24"/>
        </w:rPr>
        <w:t xml:space="preserve">Mi condado de colaboración de </w:t>
      </w:r>
      <w:proofErr w:type="spellStart"/>
      <w:r>
        <w:rPr>
          <w:sz w:val="24"/>
        </w:rPr>
        <w:t>RiR</w:t>
      </w:r>
      <w:proofErr w:type="spellEnd"/>
      <w:r>
        <w:rPr>
          <w:sz w:val="24"/>
        </w:rPr>
        <w:t xml:space="preserve"> es:</w:t>
      </w:r>
    </w:p>
    <w:p w14:paraId="1BF78EA6" w14:textId="759D297B" w:rsidR="00267E4D" w:rsidRPr="009D01ED" w:rsidRDefault="00267E4D" w:rsidP="00267E4D">
      <w:pPr>
        <w:pStyle w:val="ListParagraph"/>
        <w:numPr>
          <w:ilvl w:val="1"/>
          <w:numId w:val="1"/>
        </w:numPr>
        <w:rPr>
          <w:sz w:val="24"/>
          <w:szCs w:val="24"/>
        </w:rPr>
      </w:pPr>
      <w:proofErr w:type="spellStart"/>
      <w:r>
        <w:rPr>
          <w:sz w:val="24"/>
        </w:rPr>
        <w:t>Buffalo</w:t>
      </w:r>
      <w:proofErr w:type="spellEnd"/>
    </w:p>
    <w:p w14:paraId="294D42BB" w14:textId="5BE9DE20" w:rsidR="00267E4D" w:rsidRPr="009D01ED" w:rsidRDefault="00267E4D" w:rsidP="00267E4D">
      <w:pPr>
        <w:pStyle w:val="ListParagraph"/>
        <w:numPr>
          <w:ilvl w:val="1"/>
          <w:numId w:val="1"/>
        </w:numPr>
        <w:rPr>
          <w:sz w:val="24"/>
          <w:szCs w:val="24"/>
        </w:rPr>
      </w:pPr>
      <w:r>
        <w:rPr>
          <w:sz w:val="24"/>
        </w:rPr>
        <w:t>Dakota</w:t>
      </w:r>
    </w:p>
    <w:p w14:paraId="35FB5368" w14:textId="32D4B105" w:rsidR="00267E4D" w:rsidRPr="009D01ED" w:rsidRDefault="00267E4D" w:rsidP="00267E4D">
      <w:pPr>
        <w:pStyle w:val="ListParagraph"/>
        <w:numPr>
          <w:ilvl w:val="1"/>
          <w:numId w:val="1"/>
        </w:numPr>
        <w:rPr>
          <w:sz w:val="24"/>
          <w:szCs w:val="24"/>
        </w:rPr>
      </w:pPr>
      <w:r>
        <w:rPr>
          <w:sz w:val="24"/>
        </w:rPr>
        <w:t>Dawson</w:t>
      </w:r>
    </w:p>
    <w:p w14:paraId="2497C8D6" w14:textId="0862A162" w:rsidR="00267E4D" w:rsidRPr="009D01ED" w:rsidRDefault="00267E4D" w:rsidP="00267E4D">
      <w:pPr>
        <w:pStyle w:val="ListParagraph"/>
        <w:numPr>
          <w:ilvl w:val="1"/>
          <w:numId w:val="1"/>
        </w:numPr>
        <w:rPr>
          <w:sz w:val="24"/>
          <w:szCs w:val="24"/>
        </w:rPr>
      </w:pPr>
      <w:r>
        <w:rPr>
          <w:sz w:val="24"/>
        </w:rPr>
        <w:t>Dodge</w:t>
      </w:r>
    </w:p>
    <w:p w14:paraId="4AD5F129" w14:textId="1296AE44" w:rsidR="00267E4D" w:rsidRPr="009D01ED" w:rsidRDefault="00267E4D" w:rsidP="00267E4D">
      <w:pPr>
        <w:pStyle w:val="ListParagraph"/>
        <w:numPr>
          <w:ilvl w:val="1"/>
          <w:numId w:val="1"/>
        </w:numPr>
        <w:rPr>
          <w:sz w:val="24"/>
          <w:szCs w:val="24"/>
        </w:rPr>
      </w:pPr>
      <w:r>
        <w:rPr>
          <w:sz w:val="24"/>
        </w:rPr>
        <w:t>Hall</w:t>
      </w:r>
    </w:p>
    <w:p w14:paraId="18907648" w14:textId="2EA68347" w:rsidR="7FFC50B4" w:rsidRDefault="7FFC50B4" w:rsidP="4F8DF94C">
      <w:pPr>
        <w:pStyle w:val="ListParagraph"/>
        <w:numPr>
          <w:ilvl w:val="1"/>
          <w:numId w:val="1"/>
        </w:numPr>
        <w:rPr>
          <w:sz w:val="24"/>
          <w:szCs w:val="24"/>
        </w:rPr>
      </w:pPr>
      <w:r>
        <w:rPr>
          <w:sz w:val="24"/>
        </w:rPr>
        <w:t>Lincoln</w:t>
      </w:r>
    </w:p>
    <w:p w14:paraId="31B814C6" w14:textId="184887A7" w:rsidR="00267E4D" w:rsidRDefault="00267E4D" w:rsidP="00267E4D">
      <w:pPr>
        <w:pStyle w:val="ListParagraph"/>
        <w:numPr>
          <w:ilvl w:val="1"/>
          <w:numId w:val="1"/>
        </w:numPr>
        <w:rPr>
          <w:sz w:val="24"/>
          <w:szCs w:val="24"/>
        </w:rPr>
      </w:pPr>
      <w:r>
        <w:rPr>
          <w:sz w:val="24"/>
        </w:rPr>
        <w:t>Lancaster</w:t>
      </w:r>
    </w:p>
    <w:p w14:paraId="7B97D73F" w14:textId="7A7C0DE0" w:rsidR="00EC6C1E" w:rsidRDefault="00EC6C1E" w:rsidP="00267E4D">
      <w:pPr>
        <w:pStyle w:val="ListParagraph"/>
        <w:numPr>
          <w:ilvl w:val="1"/>
          <w:numId w:val="1"/>
        </w:numPr>
        <w:rPr>
          <w:sz w:val="24"/>
          <w:szCs w:val="24"/>
        </w:rPr>
      </w:pPr>
      <w:r>
        <w:rPr>
          <w:sz w:val="24"/>
        </w:rPr>
        <w:t>Lincoln</w:t>
      </w:r>
    </w:p>
    <w:p w14:paraId="5500CAA3" w14:textId="21815F0B" w:rsidR="00EC6C1E" w:rsidRPr="009D01ED" w:rsidRDefault="00EC6C1E" w:rsidP="00267E4D">
      <w:pPr>
        <w:pStyle w:val="ListParagraph"/>
        <w:numPr>
          <w:ilvl w:val="1"/>
          <w:numId w:val="1"/>
        </w:numPr>
        <w:rPr>
          <w:sz w:val="24"/>
          <w:szCs w:val="24"/>
        </w:rPr>
      </w:pPr>
      <w:r>
        <w:rPr>
          <w:sz w:val="24"/>
        </w:rPr>
        <w:t>Madison</w:t>
      </w:r>
    </w:p>
    <w:p w14:paraId="2AD25BD7" w14:textId="3345AFC8" w:rsidR="00267E4D" w:rsidRDefault="59FC44B9" w:rsidP="00EC6C1E">
      <w:pPr>
        <w:pStyle w:val="ListParagraph"/>
        <w:numPr>
          <w:ilvl w:val="1"/>
          <w:numId w:val="1"/>
        </w:numPr>
        <w:rPr>
          <w:sz w:val="24"/>
          <w:szCs w:val="24"/>
        </w:rPr>
      </w:pPr>
      <w:r>
        <w:rPr>
          <w:sz w:val="24"/>
        </w:rPr>
        <w:t>Panhandle</w:t>
      </w:r>
    </w:p>
    <w:p w14:paraId="15EC770A" w14:textId="7C72AE1E" w:rsidR="00EC6C1E" w:rsidRDefault="00EC6C1E" w:rsidP="59FC44B9">
      <w:pPr>
        <w:pStyle w:val="ListParagraph"/>
        <w:numPr>
          <w:ilvl w:val="1"/>
          <w:numId w:val="1"/>
        </w:numPr>
        <w:rPr>
          <w:sz w:val="24"/>
          <w:szCs w:val="24"/>
        </w:rPr>
      </w:pPr>
      <w:r>
        <w:rPr>
          <w:sz w:val="24"/>
        </w:rPr>
        <w:t>Platte</w:t>
      </w:r>
    </w:p>
    <w:p w14:paraId="6355E7B3" w14:textId="2D86BF15" w:rsidR="00267E4D" w:rsidRPr="00C92714" w:rsidRDefault="59FC44B9" w:rsidP="59FC44B9">
      <w:pPr>
        <w:pStyle w:val="ListParagraph"/>
        <w:numPr>
          <w:ilvl w:val="1"/>
          <w:numId w:val="1"/>
        </w:numPr>
        <w:rPr>
          <w:sz w:val="24"/>
          <w:szCs w:val="24"/>
        </w:rPr>
      </w:pPr>
      <w:proofErr w:type="spellStart"/>
      <w:r>
        <w:rPr>
          <w:sz w:val="24"/>
        </w:rPr>
        <w:t>Saline</w:t>
      </w:r>
      <w:proofErr w:type="spellEnd"/>
      <w:r>
        <w:rPr>
          <w:sz w:val="24"/>
        </w:rPr>
        <w:t xml:space="preserve"> (Jefferson, </w:t>
      </w:r>
      <w:proofErr w:type="spellStart"/>
      <w:r>
        <w:rPr>
          <w:sz w:val="24"/>
        </w:rPr>
        <w:t>Gage</w:t>
      </w:r>
      <w:proofErr w:type="spellEnd"/>
      <w:r>
        <w:rPr>
          <w:sz w:val="24"/>
        </w:rPr>
        <w:t xml:space="preserve">, </w:t>
      </w:r>
      <w:proofErr w:type="spellStart"/>
      <w:r>
        <w:rPr>
          <w:sz w:val="24"/>
        </w:rPr>
        <w:t>Fillmore</w:t>
      </w:r>
      <w:proofErr w:type="spellEnd"/>
      <w:r>
        <w:rPr>
          <w:sz w:val="24"/>
        </w:rPr>
        <w:t>)</w:t>
      </w:r>
    </w:p>
    <w:p w14:paraId="025C068A" w14:textId="0A120E85" w:rsidR="00267E4D" w:rsidRPr="00C92714" w:rsidRDefault="7A870F1D" w:rsidP="59FC44B9">
      <w:pPr>
        <w:pStyle w:val="ListParagraph"/>
        <w:numPr>
          <w:ilvl w:val="1"/>
          <w:numId w:val="1"/>
        </w:numPr>
        <w:rPr>
          <w:sz w:val="24"/>
          <w:szCs w:val="24"/>
        </w:rPr>
      </w:pPr>
      <w:r>
        <w:t>Phelps</w:t>
      </w:r>
    </w:p>
    <w:p w14:paraId="20DB6E02" w14:textId="3258DEC8" w:rsidR="00267E4D" w:rsidRPr="00C92714" w:rsidRDefault="7A870F1D" w:rsidP="59FC44B9">
      <w:pPr>
        <w:pStyle w:val="ListParagraph"/>
        <w:numPr>
          <w:ilvl w:val="1"/>
          <w:numId w:val="1"/>
        </w:numPr>
        <w:rPr>
          <w:sz w:val="24"/>
          <w:szCs w:val="24"/>
        </w:rPr>
      </w:pPr>
      <w:r>
        <w:lastRenderedPageBreak/>
        <w:t>Sur de Omaha</w:t>
      </w:r>
    </w:p>
    <w:p w14:paraId="553DB257" w14:textId="78DF12CD" w:rsidR="00267E4D" w:rsidRPr="00C92714" w:rsidRDefault="7A870F1D" w:rsidP="59FC44B9">
      <w:pPr>
        <w:pStyle w:val="ListParagraph"/>
        <w:numPr>
          <w:ilvl w:val="1"/>
          <w:numId w:val="1"/>
        </w:numPr>
        <w:rPr>
          <w:sz w:val="24"/>
          <w:szCs w:val="24"/>
        </w:rPr>
      </w:pPr>
      <w:r>
        <w:t>Norte de Omaha</w:t>
      </w:r>
    </w:p>
    <w:p w14:paraId="789365A1" w14:textId="0292177D" w:rsidR="00267E4D" w:rsidRPr="002A7F26" w:rsidRDefault="7A870F1D" w:rsidP="59FC44B9">
      <w:pPr>
        <w:pStyle w:val="ListParagraph"/>
        <w:numPr>
          <w:ilvl w:val="1"/>
          <w:numId w:val="1"/>
        </w:numPr>
        <w:rPr>
          <w:sz w:val="24"/>
          <w:szCs w:val="24"/>
          <w:lang w:val="en-US"/>
        </w:rPr>
      </w:pPr>
      <w:r w:rsidRPr="002A7F26">
        <w:rPr>
          <w:lang w:val="en-US"/>
        </w:rPr>
        <w:t xml:space="preserve">Sur </w:t>
      </w:r>
      <w:proofErr w:type="spellStart"/>
      <w:r w:rsidRPr="002A7F26">
        <w:rPr>
          <w:lang w:val="en-US"/>
        </w:rPr>
        <w:t>centro</w:t>
      </w:r>
      <w:proofErr w:type="spellEnd"/>
      <w:r w:rsidRPr="002A7F26">
        <w:rPr>
          <w:lang w:val="en-US"/>
        </w:rPr>
        <w:t xml:space="preserve"> (Adams, Clay, Nuckolls, Webster)</w:t>
      </w:r>
      <w:r w:rsidRPr="002A7F26">
        <w:rPr>
          <w:lang w:val="en-US"/>
        </w:rPr>
        <w:br/>
      </w:r>
      <w:r w:rsidRPr="002A7F26">
        <w:rPr>
          <w:lang w:val="en-US"/>
        </w:rPr>
        <w:br/>
      </w:r>
    </w:p>
    <w:p w14:paraId="677C20D6" w14:textId="7CC17D34" w:rsidR="00267E4D" w:rsidRPr="009D01ED" w:rsidRDefault="00267E4D" w:rsidP="00267E4D">
      <w:pPr>
        <w:pStyle w:val="ListParagraph"/>
        <w:numPr>
          <w:ilvl w:val="0"/>
          <w:numId w:val="1"/>
        </w:numPr>
        <w:rPr>
          <w:sz w:val="24"/>
          <w:szCs w:val="24"/>
        </w:rPr>
      </w:pPr>
      <w:r>
        <w:rPr>
          <w:sz w:val="24"/>
        </w:rPr>
        <w:t xml:space="preserve">Nuestro grupo de partes interesadas de </w:t>
      </w:r>
      <w:proofErr w:type="spellStart"/>
      <w:r>
        <w:rPr>
          <w:sz w:val="24"/>
        </w:rPr>
        <w:t>RiR</w:t>
      </w:r>
      <w:proofErr w:type="spellEnd"/>
      <w:r>
        <w:rPr>
          <w:sz w:val="24"/>
        </w:rPr>
        <w:t xml:space="preserve"> está representado por un grupo diverso de personas, organizaciones y miembros clave que participan activamente.</w:t>
      </w:r>
    </w:p>
    <w:p w14:paraId="25ED1F44" w14:textId="0853A6A0" w:rsidR="00267E4D" w:rsidRPr="009D01ED" w:rsidRDefault="00267E4D" w:rsidP="00267E4D">
      <w:pPr>
        <w:pStyle w:val="ListParagraph"/>
        <w:numPr>
          <w:ilvl w:val="1"/>
          <w:numId w:val="1"/>
        </w:numPr>
        <w:rPr>
          <w:sz w:val="24"/>
          <w:szCs w:val="24"/>
        </w:rPr>
      </w:pPr>
      <w:r>
        <w:rPr>
          <w:sz w:val="24"/>
        </w:rPr>
        <w:t>Totalmente en desacuerdo</w:t>
      </w:r>
    </w:p>
    <w:p w14:paraId="0C2BED98" w14:textId="588B41F8" w:rsidR="00267E4D" w:rsidRPr="009D01ED" w:rsidRDefault="00267E4D" w:rsidP="00267E4D">
      <w:pPr>
        <w:pStyle w:val="ListParagraph"/>
        <w:numPr>
          <w:ilvl w:val="1"/>
          <w:numId w:val="1"/>
        </w:numPr>
        <w:rPr>
          <w:sz w:val="24"/>
          <w:szCs w:val="24"/>
        </w:rPr>
      </w:pPr>
      <w:r>
        <w:rPr>
          <w:sz w:val="24"/>
        </w:rPr>
        <w:t>En desacuerdo</w:t>
      </w:r>
    </w:p>
    <w:p w14:paraId="716EA6D9" w14:textId="3664018C" w:rsidR="00267E4D" w:rsidRPr="009D01ED" w:rsidRDefault="00267E4D" w:rsidP="00267E4D">
      <w:pPr>
        <w:pStyle w:val="ListParagraph"/>
        <w:numPr>
          <w:ilvl w:val="1"/>
          <w:numId w:val="1"/>
        </w:numPr>
        <w:rPr>
          <w:sz w:val="24"/>
          <w:szCs w:val="24"/>
        </w:rPr>
      </w:pPr>
      <w:r>
        <w:rPr>
          <w:sz w:val="24"/>
        </w:rPr>
        <w:t>Ni de acuerdo, ni en desacuerdo</w:t>
      </w:r>
    </w:p>
    <w:p w14:paraId="359C2C74" w14:textId="1EC7C7EB" w:rsidR="00267E4D" w:rsidRPr="009D01ED" w:rsidRDefault="00267E4D" w:rsidP="00267E4D">
      <w:pPr>
        <w:pStyle w:val="ListParagraph"/>
        <w:numPr>
          <w:ilvl w:val="1"/>
          <w:numId w:val="1"/>
        </w:numPr>
        <w:rPr>
          <w:sz w:val="24"/>
          <w:szCs w:val="24"/>
        </w:rPr>
      </w:pPr>
      <w:r>
        <w:rPr>
          <w:sz w:val="24"/>
        </w:rPr>
        <w:t>De acuerdo</w:t>
      </w:r>
    </w:p>
    <w:p w14:paraId="3CE1495B" w14:textId="5301FAEE" w:rsidR="00267E4D" w:rsidRPr="00600177" w:rsidRDefault="00267E4D" w:rsidP="00267E4D">
      <w:pPr>
        <w:pStyle w:val="ListParagraph"/>
        <w:numPr>
          <w:ilvl w:val="1"/>
          <w:numId w:val="1"/>
        </w:numPr>
        <w:rPr>
          <w:sz w:val="24"/>
          <w:szCs w:val="24"/>
        </w:rPr>
      </w:pPr>
      <w:r>
        <w:rPr>
          <w:sz w:val="24"/>
        </w:rPr>
        <w:t>Totalmente de acuerdo</w:t>
      </w:r>
      <w:r>
        <w:rPr>
          <w:sz w:val="24"/>
        </w:rPr>
        <w:br/>
      </w:r>
    </w:p>
    <w:p w14:paraId="3E8EC34C" w14:textId="399BCB63" w:rsidR="00267E4D" w:rsidRPr="008E70F8" w:rsidRDefault="00267E4D" w:rsidP="008E70F8">
      <w:pPr>
        <w:pStyle w:val="ListParagraph"/>
        <w:numPr>
          <w:ilvl w:val="0"/>
          <w:numId w:val="1"/>
        </w:numPr>
        <w:rPr>
          <w:sz w:val="24"/>
          <w:szCs w:val="24"/>
        </w:rPr>
      </w:pPr>
      <w:r>
        <w:rPr>
          <w:sz w:val="24"/>
        </w:rPr>
        <w:t xml:space="preserve">El agente fiscal anima el diálogo abierto y la expresión de opiniones entre los miembros </w:t>
      </w:r>
      <w:r w:rsidR="002A7F26">
        <w:rPr>
          <w:sz w:val="24"/>
        </w:rPr>
        <w:br/>
      </w:r>
      <w:r>
        <w:rPr>
          <w:sz w:val="24"/>
        </w:rPr>
        <w:t>del grupo</w:t>
      </w:r>
    </w:p>
    <w:p w14:paraId="47E2892F" w14:textId="77777777" w:rsidR="00267E4D" w:rsidRPr="009D01ED" w:rsidRDefault="00267E4D" w:rsidP="008E70F8">
      <w:pPr>
        <w:pStyle w:val="ListParagraph"/>
        <w:numPr>
          <w:ilvl w:val="1"/>
          <w:numId w:val="1"/>
        </w:numPr>
        <w:rPr>
          <w:sz w:val="24"/>
          <w:szCs w:val="24"/>
        </w:rPr>
      </w:pPr>
      <w:r>
        <w:rPr>
          <w:sz w:val="24"/>
        </w:rPr>
        <w:t>Totalmente en desacuerdo</w:t>
      </w:r>
    </w:p>
    <w:p w14:paraId="58B5A26B" w14:textId="77777777" w:rsidR="00267E4D" w:rsidRPr="009D01ED" w:rsidRDefault="00267E4D" w:rsidP="008E70F8">
      <w:pPr>
        <w:pStyle w:val="ListParagraph"/>
        <w:numPr>
          <w:ilvl w:val="1"/>
          <w:numId w:val="1"/>
        </w:numPr>
        <w:rPr>
          <w:sz w:val="24"/>
          <w:szCs w:val="24"/>
        </w:rPr>
      </w:pPr>
      <w:r>
        <w:rPr>
          <w:sz w:val="24"/>
        </w:rPr>
        <w:t>En desacuerdo</w:t>
      </w:r>
    </w:p>
    <w:p w14:paraId="4B24D49D" w14:textId="77777777" w:rsidR="00267E4D" w:rsidRPr="009D01ED" w:rsidRDefault="00267E4D" w:rsidP="008E70F8">
      <w:pPr>
        <w:pStyle w:val="ListParagraph"/>
        <w:numPr>
          <w:ilvl w:val="1"/>
          <w:numId w:val="1"/>
        </w:numPr>
        <w:rPr>
          <w:sz w:val="24"/>
          <w:szCs w:val="24"/>
        </w:rPr>
      </w:pPr>
      <w:r>
        <w:rPr>
          <w:sz w:val="24"/>
        </w:rPr>
        <w:t>Ni de acuerdo, ni en desacuerdo</w:t>
      </w:r>
    </w:p>
    <w:p w14:paraId="5EFD5A88" w14:textId="77777777" w:rsidR="00267E4D" w:rsidRPr="009D01ED" w:rsidRDefault="00267E4D" w:rsidP="008E70F8">
      <w:pPr>
        <w:pStyle w:val="ListParagraph"/>
        <w:numPr>
          <w:ilvl w:val="1"/>
          <w:numId w:val="1"/>
        </w:numPr>
        <w:rPr>
          <w:sz w:val="24"/>
          <w:szCs w:val="24"/>
        </w:rPr>
      </w:pPr>
      <w:r>
        <w:rPr>
          <w:sz w:val="24"/>
        </w:rPr>
        <w:t>De acuerdo</w:t>
      </w:r>
    </w:p>
    <w:p w14:paraId="056BF7FF" w14:textId="33ED593C" w:rsidR="00267E4D" w:rsidRPr="00600177" w:rsidRDefault="00267E4D" w:rsidP="00267E4D">
      <w:pPr>
        <w:pStyle w:val="ListParagraph"/>
        <w:numPr>
          <w:ilvl w:val="1"/>
          <w:numId w:val="1"/>
        </w:numPr>
        <w:rPr>
          <w:sz w:val="24"/>
          <w:szCs w:val="24"/>
        </w:rPr>
      </w:pPr>
      <w:r>
        <w:rPr>
          <w:sz w:val="24"/>
        </w:rPr>
        <w:t>Totalmente de acuerdo</w:t>
      </w:r>
      <w:r>
        <w:rPr>
          <w:sz w:val="24"/>
        </w:rPr>
        <w:br/>
      </w:r>
    </w:p>
    <w:p w14:paraId="3CA44FDD" w14:textId="19BDD543" w:rsidR="00267E4D" w:rsidRPr="009D01ED" w:rsidRDefault="00267E4D" w:rsidP="008E70F8">
      <w:pPr>
        <w:pStyle w:val="ListParagraph"/>
        <w:numPr>
          <w:ilvl w:val="0"/>
          <w:numId w:val="1"/>
        </w:numPr>
        <w:rPr>
          <w:sz w:val="24"/>
          <w:szCs w:val="24"/>
        </w:rPr>
      </w:pPr>
      <w:r>
        <w:rPr>
          <w:sz w:val="24"/>
        </w:rPr>
        <w:t>El agente fiscal es transparente con el presupuesto y los gastos.</w:t>
      </w:r>
    </w:p>
    <w:p w14:paraId="1E72F3EE" w14:textId="77777777" w:rsidR="009D01ED" w:rsidRPr="009D01ED" w:rsidRDefault="009D01ED" w:rsidP="008E70F8">
      <w:pPr>
        <w:pStyle w:val="ListParagraph"/>
        <w:numPr>
          <w:ilvl w:val="1"/>
          <w:numId w:val="1"/>
        </w:numPr>
        <w:rPr>
          <w:sz w:val="24"/>
          <w:szCs w:val="24"/>
        </w:rPr>
      </w:pPr>
      <w:r>
        <w:rPr>
          <w:sz w:val="24"/>
        </w:rPr>
        <w:t>Totalmente en desacuerdo</w:t>
      </w:r>
    </w:p>
    <w:p w14:paraId="3B04B499" w14:textId="77777777" w:rsidR="009D01ED" w:rsidRPr="009D01ED" w:rsidRDefault="009D01ED" w:rsidP="008E70F8">
      <w:pPr>
        <w:pStyle w:val="ListParagraph"/>
        <w:numPr>
          <w:ilvl w:val="1"/>
          <w:numId w:val="1"/>
        </w:numPr>
        <w:rPr>
          <w:sz w:val="24"/>
          <w:szCs w:val="24"/>
        </w:rPr>
      </w:pPr>
      <w:r>
        <w:rPr>
          <w:sz w:val="24"/>
        </w:rPr>
        <w:t>En desacuerdo</w:t>
      </w:r>
    </w:p>
    <w:p w14:paraId="3E9121D5" w14:textId="77777777" w:rsidR="009D01ED" w:rsidRPr="009D01ED" w:rsidRDefault="009D01ED" w:rsidP="008E70F8">
      <w:pPr>
        <w:pStyle w:val="ListParagraph"/>
        <w:numPr>
          <w:ilvl w:val="1"/>
          <w:numId w:val="1"/>
        </w:numPr>
        <w:rPr>
          <w:sz w:val="24"/>
          <w:szCs w:val="24"/>
        </w:rPr>
      </w:pPr>
      <w:r>
        <w:rPr>
          <w:sz w:val="24"/>
        </w:rPr>
        <w:t>Ni de acuerdo, ni en desacuerdo</w:t>
      </w:r>
    </w:p>
    <w:p w14:paraId="60CBB075" w14:textId="77777777" w:rsidR="009D01ED" w:rsidRPr="009D01ED" w:rsidRDefault="009D01ED" w:rsidP="008E70F8">
      <w:pPr>
        <w:pStyle w:val="ListParagraph"/>
        <w:numPr>
          <w:ilvl w:val="1"/>
          <w:numId w:val="1"/>
        </w:numPr>
        <w:rPr>
          <w:sz w:val="24"/>
          <w:szCs w:val="24"/>
        </w:rPr>
      </w:pPr>
      <w:r>
        <w:rPr>
          <w:sz w:val="24"/>
        </w:rPr>
        <w:t>De acuerdo</w:t>
      </w:r>
    </w:p>
    <w:p w14:paraId="22AB3DEA" w14:textId="54B48AA1" w:rsidR="009D01ED" w:rsidRPr="00600177" w:rsidRDefault="009D01ED" w:rsidP="009D01ED">
      <w:pPr>
        <w:pStyle w:val="ListParagraph"/>
        <w:numPr>
          <w:ilvl w:val="1"/>
          <w:numId w:val="1"/>
        </w:numPr>
        <w:rPr>
          <w:sz w:val="24"/>
          <w:szCs w:val="24"/>
        </w:rPr>
      </w:pPr>
      <w:r>
        <w:rPr>
          <w:sz w:val="24"/>
        </w:rPr>
        <w:t>Totalmente de acuerdo</w:t>
      </w:r>
      <w:r>
        <w:rPr>
          <w:sz w:val="24"/>
        </w:rPr>
        <w:br/>
      </w:r>
    </w:p>
    <w:p w14:paraId="7067D951" w14:textId="7C55644F" w:rsidR="00267E4D" w:rsidRPr="009D01ED" w:rsidRDefault="00267E4D" w:rsidP="008E70F8">
      <w:pPr>
        <w:pStyle w:val="ListParagraph"/>
        <w:numPr>
          <w:ilvl w:val="0"/>
          <w:numId w:val="1"/>
        </w:numPr>
        <w:rPr>
          <w:sz w:val="24"/>
          <w:szCs w:val="24"/>
        </w:rPr>
      </w:pPr>
      <w:r>
        <w:rPr>
          <w:sz w:val="24"/>
        </w:rPr>
        <w:t xml:space="preserve">El coordinador de </w:t>
      </w:r>
      <w:proofErr w:type="spellStart"/>
      <w:r>
        <w:rPr>
          <w:sz w:val="24"/>
        </w:rPr>
        <w:t>RiR</w:t>
      </w:r>
      <w:proofErr w:type="spellEnd"/>
      <w:r>
        <w:rPr>
          <w:sz w:val="24"/>
        </w:rPr>
        <w:t xml:space="preserve"> anima el diálogo abierto y la expresión de opiniones entre los miembros del grupo.</w:t>
      </w:r>
    </w:p>
    <w:p w14:paraId="6707069D" w14:textId="77777777" w:rsidR="009D01ED" w:rsidRPr="009D01ED" w:rsidRDefault="009D01ED" w:rsidP="008E70F8">
      <w:pPr>
        <w:pStyle w:val="ListParagraph"/>
        <w:numPr>
          <w:ilvl w:val="1"/>
          <w:numId w:val="1"/>
        </w:numPr>
        <w:rPr>
          <w:sz w:val="24"/>
          <w:szCs w:val="24"/>
        </w:rPr>
      </w:pPr>
      <w:r>
        <w:rPr>
          <w:sz w:val="24"/>
        </w:rPr>
        <w:t>Totalmente en desacuerdo</w:t>
      </w:r>
    </w:p>
    <w:p w14:paraId="1395A4E8" w14:textId="77777777" w:rsidR="009D01ED" w:rsidRPr="009D01ED" w:rsidRDefault="009D01ED" w:rsidP="008E70F8">
      <w:pPr>
        <w:pStyle w:val="ListParagraph"/>
        <w:numPr>
          <w:ilvl w:val="1"/>
          <w:numId w:val="1"/>
        </w:numPr>
        <w:rPr>
          <w:sz w:val="24"/>
          <w:szCs w:val="24"/>
        </w:rPr>
      </w:pPr>
      <w:r>
        <w:rPr>
          <w:sz w:val="24"/>
        </w:rPr>
        <w:t>En desacuerdo</w:t>
      </w:r>
    </w:p>
    <w:p w14:paraId="6EE41306" w14:textId="77777777" w:rsidR="009D01ED" w:rsidRPr="009D01ED" w:rsidRDefault="009D01ED" w:rsidP="008E70F8">
      <w:pPr>
        <w:pStyle w:val="ListParagraph"/>
        <w:numPr>
          <w:ilvl w:val="1"/>
          <w:numId w:val="1"/>
        </w:numPr>
        <w:rPr>
          <w:sz w:val="24"/>
          <w:szCs w:val="24"/>
        </w:rPr>
      </w:pPr>
      <w:r>
        <w:rPr>
          <w:sz w:val="24"/>
        </w:rPr>
        <w:t>Ni de acuerdo, ni en desacuerdo</w:t>
      </w:r>
    </w:p>
    <w:p w14:paraId="3EBAB69B" w14:textId="77777777" w:rsidR="009D01ED" w:rsidRPr="009D01ED" w:rsidRDefault="009D01ED" w:rsidP="008E70F8">
      <w:pPr>
        <w:pStyle w:val="ListParagraph"/>
        <w:numPr>
          <w:ilvl w:val="1"/>
          <w:numId w:val="1"/>
        </w:numPr>
        <w:rPr>
          <w:sz w:val="24"/>
          <w:szCs w:val="24"/>
        </w:rPr>
      </w:pPr>
      <w:r>
        <w:rPr>
          <w:sz w:val="24"/>
        </w:rPr>
        <w:t>De acuerdo</w:t>
      </w:r>
    </w:p>
    <w:p w14:paraId="72F61EC3" w14:textId="126D49E4" w:rsidR="009D01ED" w:rsidRPr="00600177" w:rsidRDefault="009D01ED" w:rsidP="59FC44B9">
      <w:pPr>
        <w:pStyle w:val="ListParagraph"/>
        <w:numPr>
          <w:ilvl w:val="1"/>
          <w:numId w:val="1"/>
        </w:numPr>
        <w:rPr>
          <w:sz w:val="24"/>
          <w:szCs w:val="24"/>
        </w:rPr>
      </w:pPr>
      <w:r>
        <w:rPr>
          <w:sz w:val="24"/>
        </w:rPr>
        <w:t>Totalmente de acuerdo</w:t>
      </w:r>
      <w:r>
        <w:br/>
      </w:r>
    </w:p>
    <w:p w14:paraId="49D328C2" w14:textId="601BABF9" w:rsidR="00267E4D" w:rsidRPr="009D01ED" w:rsidRDefault="00267E4D" w:rsidP="008E70F8">
      <w:pPr>
        <w:pStyle w:val="ListParagraph"/>
        <w:numPr>
          <w:ilvl w:val="0"/>
          <w:numId w:val="1"/>
        </w:numPr>
        <w:rPr>
          <w:sz w:val="24"/>
          <w:szCs w:val="24"/>
        </w:rPr>
      </w:pPr>
      <w:r>
        <w:rPr>
          <w:sz w:val="24"/>
        </w:rPr>
        <w:t xml:space="preserve">Las actividades de </w:t>
      </w:r>
      <w:proofErr w:type="spellStart"/>
      <w:r>
        <w:rPr>
          <w:sz w:val="24"/>
        </w:rPr>
        <w:t>RiR</w:t>
      </w:r>
      <w:proofErr w:type="spellEnd"/>
      <w:r>
        <w:rPr>
          <w:sz w:val="24"/>
        </w:rPr>
        <w:t xml:space="preserve"> y los avances en la realización de tareas se monitorean y se comunican a los miembros.</w:t>
      </w:r>
    </w:p>
    <w:p w14:paraId="6B59C2AB" w14:textId="77777777" w:rsidR="009D01ED" w:rsidRPr="009D01ED" w:rsidRDefault="009D01ED" w:rsidP="008E70F8">
      <w:pPr>
        <w:pStyle w:val="ListParagraph"/>
        <w:numPr>
          <w:ilvl w:val="1"/>
          <w:numId w:val="1"/>
        </w:numPr>
        <w:rPr>
          <w:sz w:val="24"/>
          <w:szCs w:val="24"/>
        </w:rPr>
      </w:pPr>
      <w:r>
        <w:rPr>
          <w:sz w:val="24"/>
        </w:rPr>
        <w:t>Totalmente en desacuerdo</w:t>
      </w:r>
    </w:p>
    <w:p w14:paraId="6D8E1287" w14:textId="77777777" w:rsidR="009D01ED" w:rsidRPr="009D01ED" w:rsidRDefault="009D01ED" w:rsidP="008E70F8">
      <w:pPr>
        <w:pStyle w:val="ListParagraph"/>
        <w:numPr>
          <w:ilvl w:val="1"/>
          <w:numId w:val="1"/>
        </w:numPr>
        <w:rPr>
          <w:sz w:val="24"/>
          <w:szCs w:val="24"/>
        </w:rPr>
      </w:pPr>
      <w:r>
        <w:rPr>
          <w:sz w:val="24"/>
        </w:rPr>
        <w:t>En desacuerdo</w:t>
      </w:r>
    </w:p>
    <w:p w14:paraId="7E69C158" w14:textId="77777777" w:rsidR="009D01ED" w:rsidRPr="009D01ED" w:rsidRDefault="009D01ED" w:rsidP="008E70F8">
      <w:pPr>
        <w:pStyle w:val="ListParagraph"/>
        <w:numPr>
          <w:ilvl w:val="1"/>
          <w:numId w:val="1"/>
        </w:numPr>
        <w:rPr>
          <w:sz w:val="24"/>
          <w:szCs w:val="24"/>
        </w:rPr>
      </w:pPr>
      <w:r>
        <w:rPr>
          <w:sz w:val="24"/>
        </w:rPr>
        <w:t>Ni de acuerdo, ni en desacuerdo</w:t>
      </w:r>
    </w:p>
    <w:p w14:paraId="3A2B5A5C" w14:textId="77777777" w:rsidR="009D01ED" w:rsidRPr="009D01ED" w:rsidRDefault="009D01ED" w:rsidP="008E70F8">
      <w:pPr>
        <w:pStyle w:val="ListParagraph"/>
        <w:numPr>
          <w:ilvl w:val="1"/>
          <w:numId w:val="1"/>
        </w:numPr>
        <w:rPr>
          <w:sz w:val="24"/>
          <w:szCs w:val="24"/>
        </w:rPr>
      </w:pPr>
      <w:r>
        <w:rPr>
          <w:sz w:val="24"/>
        </w:rPr>
        <w:t>De acuerdo</w:t>
      </w:r>
    </w:p>
    <w:p w14:paraId="2C364BF9" w14:textId="77777777" w:rsidR="009D01ED" w:rsidRPr="009D01ED" w:rsidRDefault="009D01ED" w:rsidP="008E70F8">
      <w:pPr>
        <w:pStyle w:val="ListParagraph"/>
        <w:numPr>
          <w:ilvl w:val="1"/>
          <w:numId w:val="1"/>
        </w:numPr>
        <w:rPr>
          <w:sz w:val="24"/>
          <w:szCs w:val="24"/>
        </w:rPr>
      </w:pPr>
      <w:r>
        <w:rPr>
          <w:sz w:val="24"/>
        </w:rPr>
        <w:t>Totalmente de acuerdo</w:t>
      </w:r>
    </w:p>
    <w:p w14:paraId="20A16984" w14:textId="77777777" w:rsidR="009D01ED" w:rsidRPr="009D01ED" w:rsidRDefault="009D01ED" w:rsidP="009D01ED">
      <w:pPr>
        <w:rPr>
          <w:sz w:val="24"/>
          <w:szCs w:val="24"/>
        </w:rPr>
      </w:pPr>
    </w:p>
    <w:p w14:paraId="39BC0822" w14:textId="2DE66033" w:rsidR="00267E4D" w:rsidRPr="009D01ED" w:rsidRDefault="00267E4D" w:rsidP="008E70F8">
      <w:pPr>
        <w:pStyle w:val="ListParagraph"/>
        <w:numPr>
          <w:ilvl w:val="0"/>
          <w:numId w:val="1"/>
        </w:numPr>
        <w:rPr>
          <w:sz w:val="24"/>
          <w:szCs w:val="24"/>
        </w:rPr>
      </w:pPr>
      <w:r>
        <w:rPr>
          <w:sz w:val="24"/>
        </w:rPr>
        <w:t>Los líderes usan las competencias y experiencias de los miembros.</w:t>
      </w:r>
    </w:p>
    <w:p w14:paraId="39DCDB03" w14:textId="77777777" w:rsidR="009D01ED" w:rsidRPr="009D01ED" w:rsidRDefault="009D01ED" w:rsidP="008E70F8">
      <w:pPr>
        <w:pStyle w:val="ListParagraph"/>
        <w:numPr>
          <w:ilvl w:val="1"/>
          <w:numId w:val="1"/>
        </w:numPr>
        <w:rPr>
          <w:sz w:val="24"/>
          <w:szCs w:val="24"/>
        </w:rPr>
      </w:pPr>
      <w:r>
        <w:rPr>
          <w:sz w:val="24"/>
        </w:rPr>
        <w:t>Totalmente en desacuerdo</w:t>
      </w:r>
    </w:p>
    <w:p w14:paraId="68CAD9D4" w14:textId="77777777" w:rsidR="009D01ED" w:rsidRPr="009D01ED" w:rsidRDefault="009D01ED" w:rsidP="008E70F8">
      <w:pPr>
        <w:pStyle w:val="ListParagraph"/>
        <w:numPr>
          <w:ilvl w:val="1"/>
          <w:numId w:val="1"/>
        </w:numPr>
        <w:rPr>
          <w:sz w:val="24"/>
          <w:szCs w:val="24"/>
        </w:rPr>
      </w:pPr>
      <w:r>
        <w:rPr>
          <w:sz w:val="24"/>
        </w:rPr>
        <w:t>En desacuerdo</w:t>
      </w:r>
    </w:p>
    <w:p w14:paraId="49138EC1" w14:textId="77777777" w:rsidR="009D01ED" w:rsidRPr="009D01ED" w:rsidRDefault="009D01ED" w:rsidP="008E70F8">
      <w:pPr>
        <w:pStyle w:val="ListParagraph"/>
        <w:numPr>
          <w:ilvl w:val="1"/>
          <w:numId w:val="1"/>
        </w:numPr>
        <w:rPr>
          <w:sz w:val="24"/>
          <w:szCs w:val="24"/>
        </w:rPr>
      </w:pPr>
      <w:r>
        <w:rPr>
          <w:sz w:val="24"/>
        </w:rPr>
        <w:t>Ni de acuerdo, ni en desacuerdo</w:t>
      </w:r>
    </w:p>
    <w:p w14:paraId="0E585BCE" w14:textId="77777777" w:rsidR="009D01ED" w:rsidRPr="009D01ED" w:rsidRDefault="009D01ED" w:rsidP="008E70F8">
      <w:pPr>
        <w:pStyle w:val="ListParagraph"/>
        <w:numPr>
          <w:ilvl w:val="1"/>
          <w:numId w:val="1"/>
        </w:numPr>
        <w:rPr>
          <w:sz w:val="24"/>
          <w:szCs w:val="24"/>
        </w:rPr>
      </w:pPr>
      <w:r>
        <w:rPr>
          <w:sz w:val="24"/>
        </w:rPr>
        <w:t>De acuerdo</w:t>
      </w:r>
    </w:p>
    <w:p w14:paraId="6EC6B192" w14:textId="77777777" w:rsidR="009D01ED" w:rsidRPr="009D01ED" w:rsidRDefault="009D01ED" w:rsidP="008E70F8">
      <w:pPr>
        <w:pStyle w:val="ListParagraph"/>
        <w:numPr>
          <w:ilvl w:val="1"/>
          <w:numId w:val="1"/>
        </w:numPr>
        <w:rPr>
          <w:sz w:val="24"/>
          <w:szCs w:val="24"/>
        </w:rPr>
      </w:pPr>
      <w:r>
        <w:rPr>
          <w:sz w:val="24"/>
        </w:rPr>
        <w:t>Totalmente de acuerdo</w:t>
      </w:r>
    </w:p>
    <w:p w14:paraId="7A0556B8" w14:textId="77777777" w:rsidR="009D01ED" w:rsidRPr="009D01ED" w:rsidRDefault="009D01ED" w:rsidP="009D01ED">
      <w:pPr>
        <w:rPr>
          <w:sz w:val="24"/>
          <w:szCs w:val="24"/>
        </w:rPr>
      </w:pPr>
    </w:p>
    <w:p w14:paraId="2B28B359" w14:textId="4A1181F2" w:rsidR="00267E4D" w:rsidRPr="009D01ED" w:rsidRDefault="00267E4D" w:rsidP="008E70F8">
      <w:pPr>
        <w:pStyle w:val="ListParagraph"/>
        <w:numPr>
          <w:ilvl w:val="0"/>
          <w:numId w:val="1"/>
        </w:numPr>
        <w:rPr>
          <w:sz w:val="24"/>
          <w:szCs w:val="24"/>
        </w:rPr>
      </w:pPr>
      <w:r>
        <w:rPr>
          <w:sz w:val="24"/>
        </w:rPr>
        <w:t>Los líderes mantienen al grupo centrado en trabajar para lograr sus objetivos.</w:t>
      </w:r>
    </w:p>
    <w:p w14:paraId="17B54206" w14:textId="77777777" w:rsidR="009D01ED" w:rsidRPr="009D01ED" w:rsidRDefault="009D01ED" w:rsidP="008E70F8">
      <w:pPr>
        <w:pStyle w:val="ListParagraph"/>
        <w:numPr>
          <w:ilvl w:val="1"/>
          <w:numId w:val="1"/>
        </w:numPr>
        <w:rPr>
          <w:sz w:val="24"/>
          <w:szCs w:val="24"/>
        </w:rPr>
      </w:pPr>
      <w:r>
        <w:rPr>
          <w:sz w:val="24"/>
        </w:rPr>
        <w:t>Totalmente en desacuerdo</w:t>
      </w:r>
    </w:p>
    <w:p w14:paraId="1FB298D4" w14:textId="77777777" w:rsidR="009D01ED" w:rsidRPr="009D01ED" w:rsidRDefault="009D01ED" w:rsidP="008E70F8">
      <w:pPr>
        <w:pStyle w:val="ListParagraph"/>
        <w:numPr>
          <w:ilvl w:val="1"/>
          <w:numId w:val="1"/>
        </w:numPr>
        <w:rPr>
          <w:sz w:val="24"/>
          <w:szCs w:val="24"/>
        </w:rPr>
      </w:pPr>
      <w:r>
        <w:rPr>
          <w:sz w:val="24"/>
        </w:rPr>
        <w:t>En desacuerdo</w:t>
      </w:r>
    </w:p>
    <w:p w14:paraId="219DBCC8" w14:textId="77777777" w:rsidR="009D01ED" w:rsidRPr="009D01ED" w:rsidRDefault="009D01ED" w:rsidP="008E70F8">
      <w:pPr>
        <w:pStyle w:val="ListParagraph"/>
        <w:numPr>
          <w:ilvl w:val="1"/>
          <w:numId w:val="1"/>
        </w:numPr>
        <w:rPr>
          <w:sz w:val="24"/>
          <w:szCs w:val="24"/>
        </w:rPr>
      </w:pPr>
      <w:r>
        <w:rPr>
          <w:sz w:val="24"/>
        </w:rPr>
        <w:t>Ni de acuerdo, ni en desacuerdo</w:t>
      </w:r>
    </w:p>
    <w:p w14:paraId="3B600E3D" w14:textId="77777777" w:rsidR="009D01ED" w:rsidRPr="009D01ED" w:rsidRDefault="009D01ED" w:rsidP="008E70F8">
      <w:pPr>
        <w:pStyle w:val="ListParagraph"/>
        <w:numPr>
          <w:ilvl w:val="1"/>
          <w:numId w:val="1"/>
        </w:numPr>
        <w:rPr>
          <w:sz w:val="24"/>
          <w:szCs w:val="24"/>
        </w:rPr>
      </w:pPr>
      <w:r>
        <w:rPr>
          <w:sz w:val="24"/>
        </w:rPr>
        <w:t>De acuerdo</w:t>
      </w:r>
    </w:p>
    <w:p w14:paraId="6F0EFBDF" w14:textId="77777777" w:rsidR="009D01ED" w:rsidRPr="009D01ED" w:rsidRDefault="009D01ED" w:rsidP="008E70F8">
      <w:pPr>
        <w:pStyle w:val="ListParagraph"/>
        <w:numPr>
          <w:ilvl w:val="1"/>
          <w:numId w:val="1"/>
        </w:numPr>
        <w:rPr>
          <w:sz w:val="24"/>
          <w:szCs w:val="24"/>
        </w:rPr>
      </w:pPr>
      <w:r>
        <w:rPr>
          <w:sz w:val="24"/>
        </w:rPr>
        <w:t>Totalmente de acuerdo</w:t>
      </w:r>
    </w:p>
    <w:p w14:paraId="1CB2F031" w14:textId="77777777" w:rsidR="009D01ED" w:rsidRPr="009D01ED" w:rsidRDefault="009D01ED" w:rsidP="009D01ED">
      <w:pPr>
        <w:pStyle w:val="ListParagraph"/>
        <w:rPr>
          <w:sz w:val="24"/>
          <w:szCs w:val="24"/>
        </w:rPr>
      </w:pPr>
    </w:p>
    <w:p w14:paraId="1DD4E168" w14:textId="2CE17F51" w:rsidR="00267E4D" w:rsidRPr="009D01ED" w:rsidRDefault="00267E4D" w:rsidP="008E70F8">
      <w:pPr>
        <w:pStyle w:val="ListParagraph"/>
        <w:numPr>
          <w:ilvl w:val="0"/>
          <w:numId w:val="1"/>
        </w:numPr>
        <w:rPr>
          <w:sz w:val="24"/>
          <w:szCs w:val="24"/>
        </w:rPr>
      </w:pPr>
      <w:r>
        <w:rPr>
          <w:sz w:val="24"/>
        </w:rPr>
        <w:t xml:space="preserve">Los residentes de la comunidad conocen la visión, misión y objetivos locales de </w:t>
      </w:r>
      <w:proofErr w:type="spellStart"/>
      <w:r>
        <w:rPr>
          <w:sz w:val="24"/>
        </w:rPr>
        <w:t>RiR</w:t>
      </w:r>
      <w:proofErr w:type="spellEnd"/>
    </w:p>
    <w:p w14:paraId="1F1BBE50" w14:textId="77777777" w:rsidR="009D01ED" w:rsidRPr="009D01ED" w:rsidRDefault="009D01ED" w:rsidP="008E70F8">
      <w:pPr>
        <w:pStyle w:val="ListParagraph"/>
        <w:numPr>
          <w:ilvl w:val="1"/>
          <w:numId w:val="1"/>
        </w:numPr>
        <w:rPr>
          <w:sz w:val="24"/>
          <w:szCs w:val="24"/>
        </w:rPr>
      </w:pPr>
      <w:r>
        <w:rPr>
          <w:sz w:val="24"/>
        </w:rPr>
        <w:t>Totalmente en desacuerdo</w:t>
      </w:r>
    </w:p>
    <w:p w14:paraId="0660BDE3" w14:textId="77777777" w:rsidR="009D01ED" w:rsidRPr="009D01ED" w:rsidRDefault="009D01ED" w:rsidP="008E70F8">
      <w:pPr>
        <w:pStyle w:val="ListParagraph"/>
        <w:numPr>
          <w:ilvl w:val="1"/>
          <w:numId w:val="1"/>
        </w:numPr>
        <w:rPr>
          <w:sz w:val="24"/>
          <w:szCs w:val="24"/>
        </w:rPr>
      </w:pPr>
      <w:r>
        <w:rPr>
          <w:sz w:val="24"/>
        </w:rPr>
        <w:t>En desacuerdo</w:t>
      </w:r>
    </w:p>
    <w:p w14:paraId="48615121" w14:textId="77777777" w:rsidR="009D01ED" w:rsidRPr="009D01ED" w:rsidRDefault="009D01ED" w:rsidP="008E70F8">
      <w:pPr>
        <w:pStyle w:val="ListParagraph"/>
        <w:numPr>
          <w:ilvl w:val="1"/>
          <w:numId w:val="1"/>
        </w:numPr>
        <w:rPr>
          <w:sz w:val="24"/>
          <w:szCs w:val="24"/>
        </w:rPr>
      </w:pPr>
      <w:r>
        <w:rPr>
          <w:sz w:val="24"/>
        </w:rPr>
        <w:t>Ni de acuerdo, ni en desacuerdo</w:t>
      </w:r>
    </w:p>
    <w:p w14:paraId="58724A82" w14:textId="77777777" w:rsidR="009D01ED" w:rsidRPr="009D01ED" w:rsidRDefault="009D01ED" w:rsidP="008E70F8">
      <w:pPr>
        <w:pStyle w:val="ListParagraph"/>
        <w:numPr>
          <w:ilvl w:val="1"/>
          <w:numId w:val="1"/>
        </w:numPr>
        <w:rPr>
          <w:sz w:val="24"/>
          <w:szCs w:val="24"/>
        </w:rPr>
      </w:pPr>
      <w:r>
        <w:rPr>
          <w:sz w:val="24"/>
        </w:rPr>
        <w:t>De acuerdo</w:t>
      </w:r>
    </w:p>
    <w:p w14:paraId="61DE1014" w14:textId="78427381" w:rsidR="009D01ED" w:rsidRPr="00D33F39" w:rsidRDefault="59FC44B9" w:rsidP="00D33F39">
      <w:pPr>
        <w:pStyle w:val="ListParagraph"/>
        <w:numPr>
          <w:ilvl w:val="1"/>
          <w:numId w:val="1"/>
        </w:numPr>
        <w:rPr>
          <w:sz w:val="24"/>
          <w:szCs w:val="24"/>
        </w:rPr>
      </w:pPr>
      <w:r>
        <w:rPr>
          <w:sz w:val="24"/>
        </w:rPr>
        <w:t>Totalmente de acuerdo</w:t>
      </w:r>
      <w:r>
        <w:br/>
      </w:r>
    </w:p>
    <w:p w14:paraId="34142CD9" w14:textId="4E8D4D86" w:rsidR="00267E4D" w:rsidRPr="009D01ED" w:rsidRDefault="00267E4D" w:rsidP="008E70F8">
      <w:pPr>
        <w:pStyle w:val="ListParagraph"/>
        <w:numPr>
          <w:ilvl w:val="0"/>
          <w:numId w:val="1"/>
        </w:numPr>
        <w:rPr>
          <w:sz w:val="24"/>
          <w:szCs w:val="24"/>
        </w:rPr>
      </w:pPr>
      <w:r>
        <w:rPr>
          <w:sz w:val="24"/>
        </w:rPr>
        <w:t xml:space="preserve">La participación en el grupo de partes interesadas de </w:t>
      </w:r>
      <w:proofErr w:type="spellStart"/>
      <w:r>
        <w:rPr>
          <w:sz w:val="24"/>
        </w:rPr>
        <w:t>RiR</w:t>
      </w:r>
      <w:proofErr w:type="spellEnd"/>
      <w:r>
        <w:rPr>
          <w:sz w:val="24"/>
        </w:rPr>
        <w:t xml:space="preserve"> añade valor a mi trabajo en mi agencia/</w:t>
      </w:r>
    </w:p>
    <w:p w14:paraId="4B388ADC" w14:textId="77777777" w:rsidR="009D01ED" w:rsidRPr="009D01ED" w:rsidRDefault="009D01ED" w:rsidP="008E70F8">
      <w:pPr>
        <w:pStyle w:val="ListParagraph"/>
        <w:numPr>
          <w:ilvl w:val="1"/>
          <w:numId w:val="1"/>
        </w:numPr>
        <w:rPr>
          <w:sz w:val="24"/>
          <w:szCs w:val="24"/>
        </w:rPr>
      </w:pPr>
      <w:r>
        <w:rPr>
          <w:sz w:val="24"/>
        </w:rPr>
        <w:t>Totalmente en desacuerdo</w:t>
      </w:r>
    </w:p>
    <w:p w14:paraId="5333EF30" w14:textId="77777777" w:rsidR="009D01ED" w:rsidRPr="009D01ED" w:rsidRDefault="009D01ED" w:rsidP="008E70F8">
      <w:pPr>
        <w:pStyle w:val="ListParagraph"/>
        <w:numPr>
          <w:ilvl w:val="1"/>
          <w:numId w:val="1"/>
        </w:numPr>
        <w:rPr>
          <w:sz w:val="24"/>
          <w:szCs w:val="24"/>
        </w:rPr>
      </w:pPr>
      <w:r>
        <w:rPr>
          <w:sz w:val="24"/>
        </w:rPr>
        <w:t>En desacuerdo</w:t>
      </w:r>
    </w:p>
    <w:p w14:paraId="0A6BF967" w14:textId="77777777" w:rsidR="009D01ED" w:rsidRPr="009D01ED" w:rsidRDefault="009D01ED" w:rsidP="008E70F8">
      <w:pPr>
        <w:pStyle w:val="ListParagraph"/>
        <w:numPr>
          <w:ilvl w:val="1"/>
          <w:numId w:val="1"/>
        </w:numPr>
        <w:rPr>
          <w:sz w:val="24"/>
          <w:szCs w:val="24"/>
        </w:rPr>
      </w:pPr>
      <w:r>
        <w:rPr>
          <w:sz w:val="24"/>
        </w:rPr>
        <w:t>Ni de acuerdo, ni en desacuerdo</w:t>
      </w:r>
    </w:p>
    <w:p w14:paraId="6B4BACA6" w14:textId="77777777" w:rsidR="009D01ED" w:rsidRPr="009D01ED" w:rsidRDefault="009D01ED" w:rsidP="008E70F8">
      <w:pPr>
        <w:pStyle w:val="ListParagraph"/>
        <w:numPr>
          <w:ilvl w:val="1"/>
          <w:numId w:val="1"/>
        </w:numPr>
        <w:rPr>
          <w:sz w:val="24"/>
          <w:szCs w:val="24"/>
        </w:rPr>
      </w:pPr>
      <w:r>
        <w:rPr>
          <w:sz w:val="24"/>
        </w:rPr>
        <w:t>De acuerdo</w:t>
      </w:r>
    </w:p>
    <w:p w14:paraId="512B3A0A" w14:textId="77777777" w:rsidR="009D01ED" w:rsidRPr="009D01ED" w:rsidRDefault="009D01ED" w:rsidP="008E70F8">
      <w:pPr>
        <w:pStyle w:val="ListParagraph"/>
        <w:numPr>
          <w:ilvl w:val="1"/>
          <w:numId w:val="1"/>
        </w:numPr>
        <w:rPr>
          <w:sz w:val="24"/>
          <w:szCs w:val="24"/>
        </w:rPr>
      </w:pPr>
      <w:r>
        <w:rPr>
          <w:sz w:val="24"/>
        </w:rPr>
        <w:t>Totalmente de acuerdo</w:t>
      </w:r>
    </w:p>
    <w:p w14:paraId="7CA6C31B" w14:textId="6C6E6E22" w:rsidR="009D01ED" w:rsidRPr="009D01ED" w:rsidRDefault="009D01ED" w:rsidP="59FC44B9">
      <w:pPr>
        <w:pStyle w:val="ListParagraph"/>
        <w:rPr>
          <w:sz w:val="24"/>
          <w:szCs w:val="24"/>
        </w:rPr>
      </w:pPr>
    </w:p>
    <w:p w14:paraId="7D4C65EB" w14:textId="2497E6C3" w:rsidR="00267E4D" w:rsidRPr="009D01ED" w:rsidRDefault="00267E4D" w:rsidP="008E70F8">
      <w:pPr>
        <w:pStyle w:val="ListParagraph"/>
        <w:numPr>
          <w:ilvl w:val="0"/>
          <w:numId w:val="1"/>
        </w:numPr>
        <w:rPr>
          <w:sz w:val="24"/>
          <w:szCs w:val="24"/>
        </w:rPr>
      </w:pPr>
      <w:r>
        <w:rPr>
          <w:sz w:val="24"/>
        </w:rPr>
        <w:t xml:space="preserve">El grupo de partes interesadas de </w:t>
      </w:r>
      <w:proofErr w:type="spellStart"/>
      <w:r>
        <w:rPr>
          <w:sz w:val="24"/>
        </w:rPr>
        <w:t>RiR</w:t>
      </w:r>
      <w:proofErr w:type="spellEnd"/>
      <w:r>
        <w:rPr>
          <w:sz w:val="24"/>
        </w:rPr>
        <w:t xml:space="preserve"> mantiene a la comunidad al tanto de sus actividades (mediante un boletín, sitio web, etc.)</w:t>
      </w:r>
    </w:p>
    <w:p w14:paraId="2F1F2810" w14:textId="77777777" w:rsidR="009D01ED" w:rsidRPr="009D01ED" w:rsidRDefault="009D01ED" w:rsidP="008E70F8">
      <w:pPr>
        <w:pStyle w:val="ListParagraph"/>
        <w:numPr>
          <w:ilvl w:val="1"/>
          <w:numId w:val="1"/>
        </w:numPr>
        <w:rPr>
          <w:sz w:val="24"/>
          <w:szCs w:val="24"/>
        </w:rPr>
      </w:pPr>
      <w:r>
        <w:rPr>
          <w:sz w:val="24"/>
        </w:rPr>
        <w:t>Totalmente en desacuerdo</w:t>
      </w:r>
    </w:p>
    <w:p w14:paraId="5950A961" w14:textId="77777777" w:rsidR="009D01ED" w:rsidRPr="009D01ED" w:rsidRDefault="009D01ED" w:rsidP="008E70F8">
      <w:pPr>
        <w:pStyle w:val="ListParagraph"/>
        <w:numPr>
          <w:ilvl w:val="1"/>
          <w:numId w:val="1"/>
        </w:numPr>
        <w:rPr>
          <w:sz w:val="24"/>
          <w:szCs w:val="24"/>
        </w:rPr>
      </w:pPr>
      <w:r>
        <w:rPr>
          <w:sz w:val="24"/>
        </w:rPr>
        <w:t>En desacuerdo</w:t>
      </w:r>
    </w:p>
    <w:p w14:paraId="067ED797" w14:textId="77777777" w:rsidR="009D01ED" w:rsidRPr="009D01ED" w:rsidRDefault="009D01ED" w:rsidP="008E70F8">
      <w:pPr>
        <w:pStyle w:val="ListParagraph"/>
        <w:numPr>
          <w:ilvl w:val="1"/>
          <w:numId w:val="1"/>
        </w:numPr>
        <w:rPr>
          <w:sz w:val="24"/>
          <w:szCs w:val="24"/>
        </w:rPr>
      </w:pPr>
      <w:r>
        <w:rPr>
          <w:sz w:val="24"/>
        </w:rPr>
        <w:t>Ni de acuerdo, ni en desacuerdo</w:t>
      </w:r>
    </w:p>
    <w:p w14:paraId="4B217E2B" w14:textId="77777777" w:rsidR="009D01ED" w:rsidRPr="009D01ED" w:rsidRDefault="009D01ED" w:rsidP="008E70F8">
      <w:pPr>
        <w:pStyle w:val="ListParagraph"/>
        <w:numPr>
          <w:ilvl w:val="1"/>
          <w:numId w:val="1"/>
        </w:numPr>
        <w:rPr>
          <w:sz w:val="24"/>
          <w:szCs w:val="24"/>
        </w:rPr>
      </w:pPr>
      <w:r>
        <w:rPr>
          <w:sz w:val="24"/>
        </w:rPr>
        <w:t>De acuerdo</w:t>
      </w:r>
    </w:p>
    <w:p w14:paraId="5EF207F1" w14:textId="77777777" w:rsidR="009D01ED" w:rsidRPr="009D01ED" w:rsidRDefault="009D01ED" w:rsidP="008E70F8">
      <w:pPr>
        <w:pStyle w:val="ListParagraph"/>
        <w:numPr>
          <w:ilvl w:val="1"/>
          <w:numId w:val="1"/>
        </w:numPr>
        <w:rPr>
          <w:sz w:val="24"/>
          <w:szCs w:val="24"/>
        </w:rPr>
      </w:pPr>
      <w:r>
        <w:rPr>
          <w:sz w:val="24"/>
        </w:rPr>
        <w:t>Totalmente de acuerdo</w:t>
      </w:r>
    </w:p>
    <w:p w14:paraId="727C8C4C" w14:textId="77777777" w:rsidR="009D01ED" w:rsidRPr="009D01ED" w:rsidRDefault="009D01ED" w:rsidP="009D01ED">
      <w:pPr>
        <w:rPr>
          <w:sz w:val="24"/>
          <w:szCs w:val="24"/>
        </w:rPr>
      </w:pPr>
    </w:p>
    <w:p w14:paraId="666560AC" w14:textId="2AA94928" w:rsidR="00267E4D" w:rsidRPr="009D01ED" w:rsidRDefault="00267E4D" w:rsidP="008E70F8">
      <w:pPr>
        <w:pStyle w:val="ListParagraph"/>
        <w:numPr>
          <w:ilvl w:val="0"/>
          <w:numId w:val="1"/>
        </w:numPr>
        <w:rPr>
          <w:sz w:val="24"/>
          <w:szCs w:val="24"/>
        </w:rPr>
      </w:pPr>
      <w:r>
        <w:rPr>
          <w:sz w:val="24"/>
        </w:rPr>
        <w:t xml:space="preserve">El grupo de partes interesadas de </w:t>
      </w:r>
      <w:proofErr w:type="spellStart"/>
      <w:r>
        <w:rPr>
          <w:sz w:val="24"/>
        </w:rPr>
        <w:t>RiR</w:t>
      </w:r>
      <w:proofErr w:type="spellEnd"/>
      <w:r>
        <w:rPr>
          <w:sz w:val="24"/>
        </w:rPr>
        <w:t xml:space="preserve"> desarrolla un plan de trabajo anual basado en las opiniones de los miembros</w:t>
      </w:r>
    </w:p>
    <w:p w14:paraId="28F90F0E" w14:textId="77777777" w:rsidR="009D01ED" w:rsidRPr="009D01ED" w:rsidRDefault="009D01ED" w:rsidP="008E70F8">
      <w:pPr>
        <w:pStyle w:val="ListParagraph"/>
        <w:numPr>
          <w:ilvl w:val="1"/>
          <w:numId w:val="1"/>
        </w:numPr>
        <w:rPr>
          <w:sz w:val="24"/>
          <w:szCs w:val="24"/>
        </w:rPr>
      </w:pPr>
      <w:r>
        <w:rPr>
          <w:sz w:val="24"/>
        </w:rPr>
        <w:t>Totalmente en desacuerdo</w:t>
      </w:r>
    </w:p>
    <w:p w14:paraId="75C34EB2" w14:textId="77777777" w:rsidR="009D01ED" w:rsidRPr="009D01ED" w:rsidRDefault="009D01ED" w:rsidP="008E70F8">
      <w:pPr>
        <w:pStyle w:val="ListParagraph"/>
        <w:numPr>
          <w:ilvl w:val="1"/>
          <w:numId w:val="1"/>
        </w:numPr>
        <w:rPr>
          <w:sz w:val="24"/>
          <w:szCs w:val="24"/>
        </w:rPr>
      </w:pPr>
      <w:r>
        <w:rPr>
          <w:sz w:val="24"/>
        </w:rPr>
        <w:t>En desacuerdo</w:t>
      </w:r>
    </w:p>
    <w:p w14:paraId="60AEEEDC" w14:textId="77777777" w:rsidR="009D01ED" w:rsidRPr="009D01ED" w:rsidRDefault="009D01ED" w:rsidP="008E70F8">
      <w:pPr>
        <w:pStyle w:val="ListParagraph"/>
        <w:numPr>
          <w:ilvl w:val="1"/>
          <w:numId w:val="1"/>
        </w:numPr>
        <w:rPr>
          <w:sz w:val="24"/>
          <w:szCs w:val="24"/>
        </w:rPr>
      </w:pPr>
      <w:r>
        <w:rPr>
          <w:sz w:val="24"/>
        </w:rPr>
        <w:t>Ni de acuerdo, ni en desacuerdo</w:t>
      </w:r>
    </w:p>
    <w:p w14:paraId="320E52DA" w14:textId="77777777" w:rsidR="009D01ED" w:rsidRPr="009D01ED" w:rsidRDefault="009D01ED" w:rsidP="008E70F8">
      <w:pPr>
        <w:pStyle w:val="ListParagraph"/>
        <w:numPr>
          <w:ilvl w:val="1"/>
          <w:numId w:val="1"/>
        </w:numPr>
        <w:rPr>
          <w:sz w:val="24"/>
          <w:szCs w:val="24"/>
        </w:rPr>
      </w:pPr>
      <w:r>
        <w:rPr>
          <w:sz w:val="24"/>
        </w:rPr>
        <w:t>De acuerdo</w:t>
      </w:r>
    </w:p>
    <w:p w14:paraId="6A8D425F" w14:textId="77777777" w:rsidR="009D01ED" w:rsidRPr="009D01ED" w:rsidRDefault="009D01ED" w:rsidP="008E70F8">
      <w:pPr>
        <w:pStyle w:val="ListParagraph"/>
        <w:numPr>
          <w:ilvl w:val="1"/>
          <w:numId w:val="1"/>
        </w:numPr>
        <w:rPr>
          <w:sz w:val="24"/>
          <w:szCs w:val="24"/>
        </w:rPr>
      </w:pPr>
      <w:r>
        <w:rPr>
          <w:sz w:val="24"/>
        </w:rPr>
        <w:t>Totalmente de acuerdo</w:t>
      </w:r>
    </w:p>
    <w:p w14:paraId="3B683D00" w14:textId="483813CC" w:rsidR="009D01ED" w:rsidRPr="009D01ED" w:rsidRDefault="009D01ED" w:rsidP="009D01ED">
      <w:pPr>
        <w:pStyle w:val="ListParagraph"/>
        <w:rPr>
          <w:sz w:val="24"/>
          <w:szCs w:val="24"/>
        </w:rPr>
      </w:pPr>
    </w:p>
    <w:p w14:paraId="2A5C586B" w14:textId="77777777" w:rsidR="009D01ED" w:rsidRPr="009D01ED" w:rsidRDefault="009D01ED" w:rsidP="009D01ED">
      <w:pPr>
        <w:pStyle w:val="ListParagraph"/>
        <w:rPr>
          <w:sz w:val="24"/>
          <w:szCs w:val="24"/>
        </w:rPr>
      </w:pPr>
    </w:p>
    <w:p w14:paraId="27BC1EB9" w14:textId="33B8DC82" w:rsidR="00267E4D" w:rsidRPr="009D01ED" w:rsidRDefault="00267E4D" w:rsidP="008E70F8">
      <w:pPr>
        <w:pStyle w:val="ListParagraph"/>
        <w:numPr>
          <w:ilvl w:val="0"/>
          <w:numId w:val="1"/>
        </w:numPr>
        <w:rPr>
          <w:sz w:val="24"/>
          <w:szCs w:val="24"/>
        </w:rPr>
      </w:pPr>
      <w:r>
        <w:rPr>
          <w:sz w:val="24"/>
        </w:rPr>
        <w:t xml:space="preserve">El grupo de partes interesadas de </w:t>
      </w:r>
      <w:proofErr w:type="spellStart"/>
      <w:r>
        <w:rPr>
          <w:sz w:val="24"/>
        </w:rPr>
        <w:t>RiR</w:t>
      </w:r>
      <w:proofErr w:type="spellEnd"/>
      <w:r>
        <w:rPr>
          <w:sz w:val="24"/>
        </w:rPr>
        <w:t xml:space="preserve"> busca formas de aplicar de manera más efectiva las actividades/estrategias para conseguir el máximo beneficio de su inversión.</w:t>
      </w:r>
    </w:p>
    <w:p w14:paraId="7DD49125" w14:textId="77777777" w:rsidR="009D01ED" w:rsidRPr="009D01ED" w:rsidRDefault="009D01ED" w:rsidP="008E70F8">
      <w:pPr>
        <w:pStyle w:val="ListParagraph"/>
        <w:numPr>
          <w:ilvl w:val="1"/>
          <w:numId w:val="1"/>
        </w:numPr>
        <w:rPr>
          <w:sz w:val="24"/>
          <w:szCs w:val="24"/>
        </w:rPr>
      </w:pPr>
      <w:r>
        <w:rPr>
          <w:sz w:val="24"/>
        </w:rPr>
        <w:t>Totalmente en desacuerdo</w:t>
      </w:r>
    </w:p>
    <w:p w14:paraId="5ED13605" w14:textId="77777777" w:rsidR="009D01ED" w:rsidRPr="009D01ED" w:rsidRDefault="009D01ED" w:rsidP="008E70F8">
      <w:pPr>
        <w:pStyle w:val="ListParagraph"/>
        <w:numPr>
          <w:ilvl w:val="1"/>
          <w:numId w:val="1"/>
        </w:numPr>
        <w:rPr>
          <w:sz w:val="24"/>
          <w:szCs w:val="24"/>
        </w:rPr>
      </w:pPr>
      <w:r>
        <w:rPr>
          <w:sz w:val="24"/>
        </w:rPr>
        <w:t>En desacuerdo</w:t>
      </w:r>
    </w:p>
    <w:p w14:paraId="1B124824" w14:textId="77777777" w:rsidR="009D01ED" w:rsidRPr="009D01ED" w:rsidRDefault="009D01ED" w:rsidP="008E70F8">
      <w:pPr>
        <w:pStyle w:val="ListParagraph"/>
        <w:numPr>
          <w:ilvl w:val="1"/>
          <w:numId w:val="1"/>
        </w:numPr>
        <w:rPr>
          <w:sz w:val="24"/>
          <w:szCs w:val="24"/>
        </w:rPr>
      </w:pPr>
      <w:r>
        <w:rPr>
          <w:sz w:val="24"/>
        </w:rPr>
        <w:t>Ni de acuerdo, ni en desacuerdo</w:t>
      </w:r>
    </w:p>
    <w:p w14:paraId="27665D41" w14:textId="77777777" w:rsidR="009D01ED" w:rsidRPr="009D01ED" w:rsidRDefault="009D01ED" w:rsidP="008E70F8">
      <w:pPr>
        <w:pStyle w:val="ListParagraph"/>
        <w:numPr>
          <w:ilvl w:val="1"/>
          <w:numId w:val="1"/>
        </w:numPr>
        <w:rPr>
          <w:sz w:val="24"/>
          <w:szCs w:val="24"/>
        </w:rPr>
      </w:pPr>
      <w:r>
        <w:rPr>
          <w:sz w:val="24"/>
        </w:rPr>
        <w:t>De acuerdo</w:t>
      </w:r>
    </w:p>
    <w:p w14:paraId="55F046AF" w14:textId="3809A04C" w:rsidR="009D01ED" w:rsidRPr="00D33F39" w:rsidRDefault="009D01ED" w:rsidP="59FC44B9">
      <w:pPr>
        <w:pStyle w:val="ListParagraph"/>
        <w:numPr>
          <w:ilvl w:val="1"/>
          <w:numId w:val="1"/>
        </w:numPr>
        <w:rPr>
          <w:sz w:val="24"/>
          <w:szCs w:val="24"/>
        </w:rPr>
      </w:pPr>
      <w:r>
        <w:rPr>
          <w:sz w:val="24"/>
        </w:rPr>
        <w:t>Totalmente de acuerdo</w:t>
      </w:r>
      <w:r>
        <w:rPr>
          <w:sz w:val="24"/>
        </w:rPr>
        <w:br/>
      </w:r>
    </w:p>
    <w:p w14:paraId="5BFDCDFB" w14:textId="74B3179A" w:rsidR="00267E4D" w:rsidRPr="009D01ED" w:rsidRDefault="00267E4D" w:rsidP="008E70F8">
      <w:pPr>
        <w:pStyle w:val="ListParagraph"/>
        <w:numPr>
          <w:ilvl w:val="0"/>
          <w:numId w:val="1"/>
        </w:numPr>
        <w:rPr>
          <w:sz w:val="24"/>
          <w:szCs w:val="24"/>
        </w:rPr>
      </w:pPr>
      <w:r>
        <w:rPr>
          <w:sz w:val="24"/>
        </w:rPr>
        <w:t xml:space="preserve">El grupo de partes interesadas de </w:t>
      </w:r>
      <w:proofErr w:type="spellStart"/>
      <w:r>
        <w:rPr>
          <w:sz w:val="24"/>
        </w:rPr>
        <w:t>RiR</w:t>
      </w:r>
      <w:proofErr w:type="spellEnd"/>
      <w:r>
        <w:rPr>
          <w:sz w:val="24"/>
        </w:rPr>
        <w:t xml:space="preserve"> hace las cosas en lugar de solo decirlas.</w:t>
      </w:r>
    </w:p>
    <w:p w14:paraId="5447D058" w14:textId="77777777" w:rsidR="009D01ED" w:rsidRPr="009D01ED" w:rsidRDefault="009D01ED" w:rsidP="008E70F8">
      <w:pPr>
        <w:pStyle w:val="ListParagraph"/>
        <w:numPr>
          <w:ilvl w:val="1"/>
          <w:numId w:val="1"/>
        </w:numPr>
        <w:rPr>
          <w:sz w:val="24"/>
          <w:szCs w:val="24"/>
        </w:rPr>
      </w:pPr>
      <w:r>
        <w:rPr>
          <w:sz w:val="24"/>
        </w:rPr>
        <w:t>Totalmente en desacuerdo</w:t>
      </w:r>
    </w:p>
    <w:p w14:paraId="62109A55" w14:textId="77777777" w:rsidR="009D01ED" w:rsidRPr="009D01ED" w:rsidRDefault="009D01ED" w:rsidP="008E70F8">
      <w:pPr>
        <w:pStyle w:val="ListParagraph"/>
        <w:numPr>
          <w:ilvl w:val="1"/>
          <w:numId w:val="1"/>
        </w:numPr>
        <w:rPr>
          <w:sz w:val="24"/>
          <w:szCs w:val="24"/>
        </w:rPr>
      </w:pPr>
      <w:r>
        <w:rPr>
          <w:sz w:val="24"/>
        </w:rPr>
        <w:t>En desacuerdo</w:t>
      </w:r>
    </w:p>
    <w:p w14:paraId="31FD8AF8" w14:textId="77777777" w:rsidR="009D01ED" w:rsidRPr="009D01ED" w:rsidRDefault="009D01ED" w:rsidP="008E70F8">
      <w:pPr>
        <w:pStyle w:val="ListParagraph"/>
        <w:numPr>
          <w:ilvl w:val="1"/>
          <w:numId w:val="1"/>
        </w:numPr>
        <w:rPr>
          <w:sz w:val="24"/>
          <w:szCs w:val="24"/>
        </w:rPr>
      </w:pPr>
      <w:r>
        <w:rPr>
          <w:sz w:val="24"/>
        </w:rPr>
        <w:t>Ni de acuerdo, ni en desacuerdo</w:t>
      </w:r>
    </w:p>
    <w:p w14:paraId="66C908A2" w14:textId="77777777" w:rsidR="009D01ED" w:rsidRPr="009D01ED" w:rsidRDefault="009D01ED" w:rsidP="008E70F8">
      <w:pPr>
        <w:pStyle w:val="ListParagraph"/>
        <w:numPr>
          <w:ilvl w:val="1"/>
          <w:numId w:val="1"/>
        </w:numPr>
        <w:rPr>
          <w:sz w:val="24"/>
          <w:szCs w:val="24"/>
        </w:rPr>
      </w:pPr>
      <w:r>
        <w:rPr>
          <w:sz w:val="24"/>
        </w:rPr>
        <w:t>De acuerdo</w:t>
      </w:r>
    </w:p>
    <w:p w14:paraId="159D72BF" w14:textId="59EAAE25" w:rsidR="009D01ED" w:rsidRPr="009D01ED" w:rsidRDefault="59FC44B9" w:rsidP="59FC44B9">
      <w:pPr>
        <w:pStyle w:val="ListParagraph"/>
        <w:numPr>
          <w:ilvl w:val="1"/>
          <w:numId w:val="1"/>
        </w:numPr>
        <w:rPr>
          <w:sz w:val="24"/>
          <w:szCs w:val="24"/>
        </w:rPr>
      </w:pPr>
      <w:r>
        <w:rPr>
          <w:sz w:val="24"/>
        </w:rPr>
        <w:t>Totalmente de acuerdo</w:t>
      </w:r>
      <w:r>
        <w:br/>
      </w:r>
    </w:p>
    <w:p w14:paraId="2ED71F79" w14:textId="74B6CDF2" w:rsidR="00267E4D" w:rsidRPr="009D01ED" w:rsidRDefault="00267E4D" w:rsidP="008E70F8">
      <w:pPr>
        <w:pStyle w:val="ListParagraph"/>
        <w:numPr>
          <w:ilvl w:val="0"/>
          <w:numId w:val="1"/>
        </w:numPr>
        <w:rPr>
          <w:sz w:val="24"/>
          <w:szCs w:val="24"/>
        </w:rPr>
      </w:pPr>
      <w:r>
        <w:rPr>
          <w:sz w:val="24"/>
        </w:rPr>
        <w:t xml:space="preserve">El grupo de partes interesadas de </w:t>
      </w:r>
      <w:proofErr w:type="spellStart"/>
      <w:r>
        <w:rPr>
          <w:sz w:val="24"/>
        </w:rPr>
        <w:t>RiR</w:t>
      </w:r>
      <w:proofErr w:type="spellEnd"/>
      <w:r>
        <w:rPr>
          <w:sz w:val="24"/>
        </w:rPr>
        <w:t xml:space="preserve"> colabora con otras organizaciones de la comunidad.</w:t>
      </w:r>
    </w:p>
    <w:p w14:paraId="56F7C4C4" w14:textId="77777777" w:rsidR="009D01ED" w:rsidRPr="009D01ED" w:rsidRDefault="009D01ED" w:rsidP="008E70F8">
      <w:pPr>
        <w:pStyle w:val="ListParagraph"/>
        <w:numPr>
          <w:ilvl w:val="1"/>
          <w:numId w:val="1"/>
        </w:numPr>
        <w:rPr>
          <w:sz w:val="24"/>
          <w:szCs w:val="24"/>
        </w:rPr>
      </w:pPr>
      <w:r>
        <w:rPr>
          <w:sz w:val="24"/>
        </w:rPr>
        <w:t>Totalmente en desacuerdo</w:t>
      </w:r>
    </w:p>
    <w:p w14:paraId="7A447CB3" w14:textId="77777777" w:rsidR="009D01ED" w:rsidRPr="009D01ED" w:rsidRDefault="009D01ED" w:rsidP="008E70F8">
      <w:pPr>
        <w:pStyle w:val="ListParagraph"/>
        <w:numPr>
          <w:ilvl w:val="1"/>
          <w:numId w:val="1"/>
        </w:numPr>
        <w:rPr>
          <w:sz w:val="24"/>
          <w:szCs w:val="24"/>
        </w:rPr>
      </w:pPr>
      <w:r>
        <w:rPr>
          <w:sz w:val="24"/>
        </w:rPr>
        <w:t>En desacuerdo</w:t>
      </w:r>
    </w:p>
    <w:p w14:paraId="3070D5A4" w14:textId="77777777" w:rsidR="009D01ED" w:rsidRPr="009D01ED" w:rsidRDefault="009D01ED" w:rsidP="008E70F8">
      <w:pPr>
        <w:pStyle w:val="ListParagraph"/>
        <w:numPr>
          <w:ilvl w:val="1"/>
          <w:numId w:val="1"/>
        </w:numPr>
        <w:rPr>
          <w:sz w:val="24"/>
          <w:szCs w:val="24"/>
        </w:rPr>
      </w:pPr>
      <w:r>
        <w:rPr>
          <w:sz w:val="24"/>
        </w:rPr>
        <w:t>Ni de acuerdo, ni en desacuerdo</w:t>
      </w:r>
    </w:p>
    <w:p w14:paraId="73C0BCBB" w14:textId="77777777" w:rsidR="009D01ED" w:rsidRPr="009D01ED" w:rsidRDefault="009D01ED" w:rsidP="008E70F8">
      <w:pPr>
        <w:pStyle w:val="ListParagraph"/>
        <w:numPr>
          <w:ilvl w:val="1"/>
          <w:numId w:val="1"/>
        </w:numPr>
        <w:rPr>
          <w:sz w:val="24"/>
          <w:szCs w:val="24"/>
        </w:rPr>
      </w:pPr>
      <w:r>
        <w:rPr>
          <w:sz w:val="24"/>
        </w:rPr>
        <w:t>De acuerdo</w:t>
      </w:r>
    </w:p>
    <w:p w14:paraId="2407B6AD" w14:textId="48044FE0" w:rsidR="009D01ED" w:rsidRPr="009D01ED" w:rsidRDefault="59FC44B9" w:rsidP="59FC44B9">
      <w:pPr>
        <w:pStyle w:val="ListParagraph"/>
        <w:numPr>
          <w:ilvl w:val="1"/>
          <w:numId w:val="1"/>
        </w:numPr>
        <w:rPr>
          <w:sz w:val="24"/>
          <w:szCs w:val="24"/>
        </w:rPr>
      </w:pPr>
      <w:r>
        <w:rPr>
          <w:sz w:val="24"/>
        </w:rPr>
        <w:t>Totalmente de acuerdo</w:t>
      </w:r>
      <w:r>
        <w:br/>
      </w:r>
    </w:p>
    <w:p w14:paraId="0E49978C" w14:textId="77656648" w:rsidR="009D01ED" w:rsidRPr="009D01ED" w:rsidRDefault="009D01ED" w:rsidP="008E70F8">
      <w:pPr>
        <w:pStyle w:val="ListParagraph"/>
        <w:numPr>
          <w:ilvl w:val="0"/>
          <w:numId w:val="1"/>
        </w:numPr>
        <w:rPr>
          <w:sz w:val="24"/>
          <w:szCs w:val="24"/>
        </w:rPr>
      </w:pPr>
      <w:r>
        <w:rPr>
          <w:sz w:val="24"/>
        </w:rPr>
        <w:t>Los miembros del grupo de partes interesadas participan activamente en el proceso de toma de decisiones.</w:t>
      </w:r>
    </w:p>
    <w:p w14:paraId="3097884E" w14:textId="77777777" w:rsidR="009D01ED" w:rsidRPr="009D01ED" w:rsidRDefault="009D01ED" w:rsidP="008E70F8">
      <w:pPr>
        <w:pStyle w:val="ListParagraph"/>
        <w:numPr>
          <w:ilvl w:val="1"/>
          <w:numId w:val="1"/>
        </w:numPr>
        <w:rPr>
          <w:sz w:val="24"/>
          <w:szCs w:val="24"/>
        </w:rPr>
      </w:pPr>
      <w:r>
        <w:rPr>
          <w:sz w:val="24"/>
        </w:rPr>
        <w:t>Totalmente en desacuerdo</w:t>
      </w:r>
    </w:p>
    <w:p w14:paraId="4054F7CB" w14:textId="77777777" w:rsidR="009D01ED" w:rsidRPr="009D01ED" w:rsidRDefault="009D01ED" w:rsidP="008E70F8">
      <w:pPr>
        <w:pStyle w:val="ListParagraph"/>
        <w:numPr>
          <w:ilvl w:val="1"/>
          <w:numId w:val="1"/>
        </w:numPr>
        <w:rPr>
          <w:sz w:val="24"/>
          <w:szCs w:val="24"/>
        </w:rPr>
      </w:pPr>
      <w:r>
        <w:rPr>
          <w:sz w:val="24"/>
        </w:rPr>
        <w:t>En desacuerdo</w:t>
      </w:r>
    </w:p>
    <w:p w14:paraId="16B31053" w14:textId="77777777" w:rsidR="009D01ED" w:rsidRPr="009D01ED" w:rsidRDefault="009D01ED" w:rsidP="008E70F8">
      <w:pPr>
        <w:pStyle w:val="ListParagraph"/>
        <w:numPr>
          <w:ilvl w:val="1"/>
          <w:numId w:val="1"/>
        </w:numPr>
        <w:rPr>
          <w:sz w:val="24"/>
          <w:szCs w:val="24"/>
        </w:rPr>
      </w:pPr>
      <w:r>
        <w:rPr>
          <w:sz w:val="24"/>
        </w:rPr>
        <w:t>Ni de acuerdo, ni en desacuerdo</w:t>
      </w:r>
    </w:p>
    <w:p w14:paraId="6E85F101" w14:textId="77777777" w:rsidR="009D01ED" w:rsidRPr="009D01ED" w:rsidRDefault="009D01ED" w:rsidP="008E70F8">
      <w:pPr>
        <w:pStyle w:val="ListParagraph"/>
        <w:numPr>
          <w:ilvl w:val="1"/>
          <w:numId w:val="1"/>
        </w:numPr>
        <w:rPr>
          <w:sz w:val="24"/>
          <w:szCs w:val="24"/>
        </w:rPr>
      </w:pPr>
      <w:r>
        <w:rPr>
          <w:sz w:val="24"/>
        </w:rPr>
        <w:t>De acuerdo</w:t>
      </w:r>
    </w:p>
    <w:p w14:paraId="0811DEA8" w14:textId="61ABD806" w:rsidR="009D01ED" w:rsidRPr="009D01ED" w:rsidRDefault="59FC44B9" w:rsidP="59FC44B9">
      <w:pPr>
        <w:pStyle w:val="ListParagraph"/>
        <w:numPr>
          <w:ilvl w:val="1"/>
          <w:numId w:val="1"/>
        </w:numPr>
        <w:rPr>
          <w:sz w:val="24"/>
          <w:szCs w:val="24"/>
        </w:rPr>
      </w:pPr>
      <w:r>
        <w:rPr>
          <w:sz w:val="24"/>
        </w:rPr>
        <w:t>Totalmente de acuerdo</w:t>
      </w:r>
      <w:r>
        <w:br/>
      </w:r>
    </w:p>
    <w:p w14:paraId="6FD77358" w14:textId="5FDD7736" w:rsidR="009D01ED" w:rsidRPr="009D01ED" w:rsidRDefault="009D01ED" w:rsidP="008E70F8">
      <w:pPr>
        <w:pStyle w:val="ListParagraph"/>
        <w:numPr>
          <w:ilvl w:val="0"/>
          <w:numId w:val="1"/>
        </w:numPr>
        <w:rPr>
          <w:sz w:val="24"/>
          <w:szCs w:val="24"/>
        </w:rPr>
      </w:pPr>
      <w:r>
        <w:rPr>
          <w:sz w:val="24"/>
        </w:rPr>
        <w:t xml:space="preserve">El grupo de partes interesadas de </w:t>
      </w:r>
      <w:proofErr w:type="spellStart"/>
      <w:r>
        <w:rPr>
          <w:sz w:val="24"/>
        </w:rPr>
        <w:t>RiR</w:t>
      </w:r>
      <w:proofErr w:type="spellEnd"/>
      <w:r>
        <w:rPr>
          <w:sz w:val="24"/>
        </w:rPr>
        <w:t xml:space="preserve"> usa los datos recopilados para evaluar los avances e informar sobre el trabajo.</w:t>
      </w:r>
    </w:p>
    <w:p w14:paraId="1BDB9A93" w14:textId="77777777" w:rsidR="009D01ED" w:rsidRPr="009D01ED" w:rsidRDefault="009D01ED" w:rsidP="008E70F8">
      <w:pPr>
        <w:pStyle w:val="ListParagraph"/>
        <w:numPr>
          <w:ilvl w:val="1"/>
          <w:numId w:val="1"/>
        </w:numPr>
        <w:rPr>
          <w:sz w:val="24"/>
          <w:szCs w:val="24"/>
        </w:rPr>
      </w:pPr>
      <w:r>
        <w:rPr>
          <w:sz w:val="24"/>
        </w:rPr>
        <w:t>Totalmente en desacuerdo</w:t>
      </w:r>
    </w:p>
    <w:p w14:paraId="52C5C574" w14:textId="77777777" w:rsidR="009D01ED" w:rsidRPr="009D01ED" w:rsidRDefault="009D01ED" w:rsidP="008E70F8">
      <w:pPr>
        <w:pStyle w:val="ListParagraph"/>
        <w:numPr>
          <w:ilvl w:val="1"/>
          <w:numId w:val="1"/>
        </w:numPr>
        <w:rPr>
          <w:sz w:val="24"/>
          <w:szCs w:val="24"/>
        </w:rPr>
      </w:pPr>
      <w:r>
        <w:rPr>
          <w:sz w:val="24"/>
        </w:rPr>
        <w:t>En desacuerdo</w:t>
      </w:r>
    </w:p>
    <w:p w14:paraId="0834DAFF" w14:textId="77777777" w:rsidR="009D01ED" w:rsidRPr="009D01ED" w:rsidRDefault="009D01ED" w:rsidP="008E70F8">
      <w:pPr>
        <w:pStyle w:val="ListParagraph"/>
        <w:numPr>
          <w:ilvl w:val="1"/>
          <w:numId w:val="1"/>
        </w:numPr>
        <w:rPr>
          <w:sz w:val="24"/>
          <w:szCs w:val="24"/>
        </w:rPr>
      </w:pPr>
      <w:r>
        <w:rPr>
          <w:sz w:val="24"/>
        </w:rPr>
        <w:t>Ni de acuerdo, ni en desacuerdo</w:t>
      </w:r>
    </w:p>
    <w:p w14:paraId="6EC212AB" w14:textId="77777777" w:rsidR="009D01ED" w:rsidRPr="009D01ED" w:rsidRDefault="009D01ED" w:rsidP="008E70F8">
      <w:pPr>
        <w:pStyle w:val="ListParagraph"/>
        <w:numPr>
          <w:ilvl w:val="1"/>
          <w:numId w:val="1"/>
        </w:numPr>
        <w:rPr>
          <w:sz w:val="24"/>
          <w:szCs w:val="24"/>
        </w:rPr>
      </w:pPr>
      <w:r>
        <w:rPr>
          <w:sz w:val="24"/>
        </w:rPr>
        <w:t>De acuerdo</w:t>
      </w:r>
    </w:p>
    <w:p w14:paraId="4E3329E8" w14:textId="30C6DE3C" w:rsidR="009D01ED" w:rsidRPr="009D01ED" w:rsidRDefault="59FC44B9" w:rsidP="59FC44B9">
      <w:pPr>
        <w:pStyle w:val="ListParagraph"/>
        <w:numPr>
          <w:ilvl w:val="1"/>
          <w:numId w:val="1"/>
        </w:numPr>
        <w:rPr>
          <w:sz w:val="24"/>
          <w:szCs w:val="24"/>
        </w:rPr>
      </w:pPr>
      <w:r>
        <w:rPr>
          <w:sz w:val="24"/>
        </w:rPr>
        <w:t>Totalmente de acuerdo</w:t>
      </w:r>
      <w:r>
        <w:br/>
      </w:r>
    </w:p>
    <w:p w14:paraId="0A9D185F" w14:textId="6FF8E280" w:rsidR="009D01ED" w:rsidRPr="009D01ED" w:rsidRDefault="009D01ED" w:rsidP="008E70F8">
      <w:pPr>
        <w:pStyle w:val="ListParagraph"/>
        <w:numPr>
          <w:ilvl w:val="0"/>
          <w:numId w:val="1"/>
        </w:numPr>
        <w:rPr>
          <w:sz w:val="24"/>
          <w:szCs w:val="24"/>
        </w:rPr>
      </w:pPr>
      <w:r>
        <w:rPr>
          <w:sz w:val="24"/>
        </w:rPr>
        <w:t xml:space="preserve">El grupo de partes interesadas de </w:t>
      </w:r>
      <w:proofErr w:type="spellStart"/>
      <w:r>
        <w:rPr>
          <w:sz w:val="24"/>
        </w:rPr>
        <w:t>RiR</w:t>
      </w:r>
      <w:proofErr w:type="spellEnd"/>
      <w:r>
        <w:rPr>
          <w:sz w:val="24"/>
        </w:rPr>
        <w:t xml:space="preserve"> usa los datos para la mejora continua de la calidad.</w:t>
      </w:r>
    </w:p>
    <w:p w14:paraId="1D67A2F0" w14:textId="77777777" w:rsidR="009D01ED" w:rsidRPr="009D01ED" w:rsidRDefault="009D01ED" w:rsidP="008E70F8">
      <w:pPr>
        <w:pStyle w:val="ListParagraph"/>
        <w:numPr>
          <w:ilvl w:val="1"/>
          <w:numId w:val="1"/>
        </w:numPr>
        <w:rPr>
          <w:sz w:val="24"/>
          <w:szCs w:val="24"/>
        </w:rPr>
      </w:pPr>
      <w:r>
        <w:rPr>
          <w:sz w:val="24"/>
        </w:rPr>
        <w:t>Totalmente en desacuerdo</w:t>
      </w:r>
    </w:p>
    <w:p w14:paraId="2BE28AF5" w14:textId="77777777" w:rsidR="009D01ED" w:rsidRPr="009D01ED" w:rsidRDefault="009D01ED" w:rsidP="008E70F8">
      <w:pPr>
        <w:pStyle w:val="ListParagraph"/>
        <w:numPr>
          <w:ilvl w:val="1"/>
          <w:numId w:val="1"/>
        </w:numPr>
        <w:rPr>
          <w:sz w:val="24"/>
          <w:szCs w:val="24"/>
        </w:rPr>
      </w:pPr>
      <w:r>
        <w:rPr>
          <w:sz w:val="24"/>
        </w:rPr>
        <w:t>En desacuerdo</w:t>
      </w:r>
    </w:p>
    <w:p w14:paraId="2CF9B491" w14:textId="77777777" w:rsidR="009D01ED" w:rsidRPr="009D01ED" w:rsidRDefault="009D01ED" w:rsidP="008E70F8">
      <w:pPr>
        <w:pStyle w:val="ListParagraph"/>
        <w:numPr>
          <w:ilvl w:val="1"/>
          <w:numId w:val="1"/>
        </w:numPr>
        <w:rPr>
          <w:sz w:val="24"/>
          <w:szCs w:val="24"/>
        </w:rPr>
      </w:pPr>
      <w:r>
        <w:rPr>
          <w:sz w:val="24"/>
        </w:rPr>
        <w:t>Ni de acuerdo, ni en desacuerdo</w:t>
      </w:r>
    </w:p>
    <w:p w14:paraId="0290F72C" w14:textId="77777777" w:rsidR="009D01ED" w:rsidRPr="009D01ED" w:rsidRDefault="009D01ED" w:rsidP="008E70F8">
      <w:pPr>
        <w:pStyle w:val="ListParagraph"/>
        <w:numPr>
          <w:ilvl w:val="1"/>
          <w:numId w:val="1"/>
        </w:numPr>
        <w:rPr>
          <w:sz w:val="24"/>
          <w:szCs w:val="24"/>
        </w:rPr>
      </w:pPr>
      <w:r>
        <w:rPr>
          <w:sz w:val="24"/>
        </w:rPr>
        <w:t>De acuerdo</w:t>
      </w:r>
    </w:p>
    <w:p w14:paraId="2932D023" w14:textId="47CB1946" w:rsidR="009D01ED" w:rsidRPr="009D01ED" w:rsidRDefault="59FC44B9" w:rsidP="59FC44B9">
      <w:pPr>
        <w:pStyle w:val="ListParagraph"/>
        <w:numPr>
          <w:ilvl w:val="1"/>
          <w:numId w:val="1"/>
        </w:numPr>
        <w:rPr>
          <w:sz w:val="24"/>
          <w:szCs w:val="24"/>
        </w:rPr>
      </w:pPr>
      <w:r>
        <w:rPr>
          <w:sz w:val="24"/>
        </w:rPr>
        <w:t>Totalmente de acuerdo</w:t>
      </w:r>
      <w:r>
        <w:br/>
      </w:r>
    </w:p>
    <w:p w14:paraId="147FF21F" w14:textId="5E4D69E6" w:rsidR="009D01ED" w:rsidRPr="009D01ED" w:rsidRDefault="009D01ED" w:rsidP="008E70F8">
      <w:pPr>
        <w:pStyle w:val="ListParagraph"/>
        <w:numPr>
          <w:ilvl w:val="0"/>
          <w:numId w:val="1"/>
        </w:numPr>
        <w:rPr>
          <w:sz w:val="24"/>
          <w:szCs w:val="24"/>
        </w:rPr>
      </w:pPr>
      <w:r>
        <w:rPr>
          <w:sz w:val="24"/>
        </w:rPr>
        <w:t xml:space="preserve">El grupo de partes interesadas de </w:t>
      </w:r>
      <w:proofErr w:type="spellStart"/>
      <w:r>
        <w:rPr>
          <w:sz w:val="24"/>
        </w:rPr>
        <w:t>RiR</w:t>
      </w:r>
      <w:proofErr w:type="spellEnd"/>
      <w:r>
        <w:rPr>
          <w:sz w:val="24"/>
        </w:rPr>
        <w:t xml:space="preserve"> ha planeado la sostenibilidad por encima de la fuente de financiamiento actual.</w:t>
      </w:r>
    </w:p>
    <w:p w14:paraId="0B901BFE" w14:textId="77777777" w:rsidR="009D01ED" w:rsidRPr="009D01ED" w:rsidRDefault="009D01ED" w:rsidP="008E70F8">
      <w:pPr>
        <w:pStyle w:val="ListParagraph"/>
        <w:numPr>
          <w:ilvl w:val="1"/>
          <w:numId w:val="1"/>
        </w:numPr>
        <w:rPr>
          <w:sz w:val="24"/>
          <w:szCs w:val="24"/>
        </w:rPr>
      </w:pPr>
      <w:r>
        <w:rPr>
          <w:sz w:val="24"/>
        </w:rPr>
        <w:t>Totalmente en desacuerdo</w:t>
      </w:r>
    </w:p>
    <w:p w14:paraId="328EA243" w14:textId="77777777" w:rsidR="009D01ED" w:rsidRPr="009D01ED" w:rsidRDefault="009D01ED" w:rsidP="008E70F8">
      <w:pPr>
        <w:pStyle w:val="ListParagraph"/>
        <w:numPr>
          <w:ilvl w:val="1"/>
          <w:numId w:val="1"/>
        </w:numPr>
        <w:rPr>
          <w:sz w:val="24"/>
          <w:szCs w:val="24"/>
        </w:rPr>
      </w:pPr>
      <w:r>
        <w:rPr>
          <w:sz w:val="24"/>
        </w:rPr>
        <w:t>En desacuerdo</w:t>
      </w:r>
    </w:p>
    <w:p w14:paraId="24F3A6A7" w14:textId="77777777" w:rsidR="009D01ED" w:rsidRPr="009D01ED" w:rsidRDefault="009D01ED" w:rsidP="008E70F8">
      <w:pPr>
        <w:pStyle w:val="ListParagraph"/>
        <w:numPr>
          <w:ilvl w:val="1"/>
          <w:numId w:val="1"/>
        </w:numPr>
        <w:rPr>
          <w:sz w:val="24"/>
          <w:szCs w:val="24"/>
        </w:rPr>
      </w:pPr>
      <w:r>
        <w:rPr>
          <w:sz w:val="24"/>
        </w:rPr>
        <w:t>Ni de acuerdo, ni en desacuerdo</w:t>
      </w:r>
    </w:p>
    <w:p w14:paraId="324D24FE" w14:textId="77777777" w:rsidR="009D01ED" w:rsidRPr="009D01ED" w:rsidRDefault="009D01ED" w:rsidP="008E70F8">
      <w:pPr>
        <w:pStyle w:val="ListParagraph"/>
        <w:numPr>
          <w:ilvl w:val="1"/>
          <w:numId w:val="1"/>
        </w:numPr>
        <w:rPr>
          <w:sz w:val="24"/>
          <w:szCs w:val="24"/>
        </w:rPr>
      </w:pPr>
      <w:r>
        <w:rPr>
          <w:sz w:val="24"/>
        </w:rPr>
        <w:t>De acuerdo</w:t>
      </w:r>
    </w:p>
    <w:p w14:paraId="5AE4835B" w14:textId="52686028" w:rsidR="009D01ED" w:rsidRPr="00D33F39" w:rsidRDefault="009D01ED" w:rsidP="009D01ED">
      <w:pPr>
        <w:pStyle w:val="ListParagraph"/>
        <w:numPr>
          <w:ilvl w:val="1"/>
          <w:numId w:val="1"/>
        </w:numPr>
      </w:pPr>
      <w:r>
        <w:rPr>
          <w:sz w:val="24"/>
        </w:rPr>
        <w:t>Totalmente de acuerdo</w:t>
      </w:r>
    </w:p>
    <w:p w14:paraId="36FF6C08" w14:textId="77777777" w:rsidR="004F1A09" w:rsidRDefault="004F1A09" w:rsidP="008E70F8">
      <w:pPr>
        <w:rPr>
          <w:sz w:val="24"/>
          <w:szCs w:val="24"/>
        </w:rPr>
      </w:pPr>
    </w:p>
    <w:p w14:paraId="7BF20134" w14:textId="1C7B0870" w:rsidR="009D01ED" w:rsidRPr="008E70F8" w:rsidRDefault="009D01ED" w:rsidP="008E70F8">
      <w:pPr>
        <w:rPr>
          <w:sz w:val="24"/>
          <w:szCs w:val="24"/>
        </w:rPr>
      </w:pPr>
      <w:r>
        <w:rPr>
          <w:sz w:val="24"/>
        </w:rPr>
        <w:t>Agregue a cualquier miembro clave que debería añadirse al grupo de partes interesadas.</w:t>
      </w:r>
    </w:p>
    <w:p w14:paraId="02EEB3F0" w14:textId="5C792ABF" w:rsidR="009D01ED" w:rsidRPr="009D01ED" w:rsidRDefault="009D01ED" w:rsidP="009D01ED">
      <w:pPr>
        <w:rPr>
          <w:sz w:val="24"/>
          <w:szCs w:val="24"/>
        </w:rPr>
      </w:pPr>
    </w:p>
    <w:p w14:paraId="2F69B815" w14:textId="42EC816D" w:rsidR="009D01ED" w:rsidRPr="009D01ED" w:rsidRDefault="009D01ED" w:rsidP="59FC44B9">
      <w:pPr>
        <w:rPr>
          <w:sz w:val="24"/>
          <w:szCs w:val="24"/>
        </w:rPr>
      </w:pPr>
      <w:r>
        <w:br/>
      </w:r>
    </w:p>
    <w:p w14:paraId="1C32DBD6" w14:textId="10ED0A24" w:rsidR="009D01ED" w:rsidRPr="008E70F8" w:rsidRDefault="009D01ED" w:rsidP="008E70F8">
      <w:pPr>
        <w:rPr>
          <w:sz w:val="24"/>
          <w:szCs w:val="24"/>
        </w:rPr>
      </w:pPr>
      <w:r>
        <w:rPr>
          <w:sz w:val="24"/>
        </w:rPr>
        <w:t xml:space="preserve">Comentarios sobre la solidez de la colaboración que hay mediante el grupo de partes interesadas de </w:t>
      </w:r>
      <w:proofErr w:type="spellStart"/>
      <w:r>
        <w:rPr>
          <w:sz w:val="24"/>
        </w:rPr>
        <w:t>RiR</w:t>
      </w:r>
      <w:proofErr w:type="spellEnd"/>
      <w:r>
        <w:rPr>
          <w:sz w:val="24"/>
        </w:rPr>
        <w:t>.</w:t>
      </w:r>
    </w:p>
    <w:p w14:paraId="1E49E2EF" w14:textId="429756DF" w:rsidR="009D01ED" w:rsidRPr="009D01ED" w:rsidRDefault="009D01ED" w:rsidP="59FC44B9">
      <w:pPr>
        <w:pStyle w:val="ListParagraph"/>
        <w:rPr>
          <w:sz w:val="24"/>
          <w:szCs w:val="24"/>
        </w:rPr>
      </w:pPr>
      <w:r>
        <w:br/>
      </w:r>
      <w:r>
        <w:br/>
      </w:r>
    </w:p>
    <w:p w14:paraId="22C20F69" w14:textId="77777777" w:rsidR="009D01ED" w:rsidRPr="009D01ED" w:rsidRDefault="009D01ED" w:rsidP="009D01ED">
      <w:pPr>
        <w:pStyle w:val="ListParagraph"/>
        <w:rPr>
          <w:sz w:val="24"/>
          <w:szCs w:val="24"/>
        </w:rPr>
      </w:pPr>
    </w:p>
    <w:p w14:paraId="6A13B3FE" w14:textId="3E4044AC" w:rsidR="009D01ED" w:rsidRPr="00D33F39" w:rsidRDefault="009D01ED" w:rsidP="00D33F39">
      <w:pPr>
        <w:rPr>
          <w:sz w:val="24"/>
          <w:szCs w:val="24"/>
        </w:rPr>
      </w:pPr>
      <w:r>
        <w:rPr>
          <w:sz w:val="24"/>
        </w:rPr>
        <w:t>Comente los retos a los que se enfrenta.</w:t>
      </w:r>
    </w:p>
    <w:sectPr w:rsidR="009D01ED" w:rsidRPr="00D33F39" w:rsidSect="008924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9AAFA" w14:textId="77777777" w:rsidR="00AD6FF6" w:rsidRDefault="00AD6FF6" w:rsidP="00C92714">
      <w:pPr>
        <w:spacing w:after="0" w:line="240" w:lineRule="auto"/>
      </w:pPr>
      <w:r>
        <w:separator/>
      </w:r>
    </w:p>
  </w:endnote>
  <w:endnote w:type="continuationSeparator" w:id="0">
    <w:p w14:paraId="4F9372D5" w14:textId="77777777" w:rsidR="00AD6FF6" w:rsidRDefault="00AD6FF6" w:rsidP="00C92714">
      <w:pPr>
        <w:spacing w:after="0" w:line="240" w:lineRule="auto"/>
      </w:pPr>
      <w:r>
        <w:continuationSeparator/>
      </w:r>
    </w:p>
  </w:endnote>
  <w:endnote w:type="continuationNotice" w:id="1">
    <w:p w14:paraId="051D76A8" w14:textId="77777777" w:rsidR="00AD6FF6" w:rsidRDefault="00AD6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B70A40C" w14:paraId="08F0B963" w14:textId="77777777" w:rsidTr="4F8DF94C">
      <w:tc>
        <w:tcPr>
          <w:tcW w:w="3120" w:type="dxa"/>
        </w:tcPr>
        <w:p w14:paraId="5D80E5DD" w14:textId="11AD63B1" w:rsidR="2B70A40C" w:rsidRDefault="2B70A40C" w:rsidP="00066FD6">
          <w:pPr>
            <w:pStyle w:val="Header"/>
            <w:ind w:left="-115"/>
          </w:pPr>
        </w:p>
      </w:tc>
      <w:tc>
        <w:tcPr>
          <w:tcW w:w="3120" w:type="dxa"/>
        </w:tcPr>
        <w:p w14:paraId="09831754" w14:textId="356D842D" w:rsidR="2B70A40C" w:rsidRDefault="2B70A40C" w:rsidP="00066FD6">
          <w:pPr>
            <w:pStyle w:val="Header"/>
            <w:jc w:val="center"/>
          </w:pPr>
        </w:p>
      </w:tc>
      <w:tc>
        <w:tcPr>
          <w:tcW w:w="3120" w:type="dxa"/>
        </w:tcPr>
        <w:p w14:paraId="3AF9209B" w14:textId="70099080" w:rsidR="2B70A40C" w:rsidRDefault="4F8DF94C" w:rsidP="00066FD6">
          <w:pPr>
            <w:pStyle w:val="Header"/>
            <w:ind w:right="-115"/>
            <w:jc w:val="right"/>
          </w:pPr>
          <w:r>
            <w:t>11.14.2023</w:t>
          </w:r>
        </w:p>
      </w:tc>
    </w:tr>
  </w:tbl>
  <w:p w14:paraId="6696FAB4" w14:textId="2B3757D6" w:rsidR="00C92714" w:rsidRDefault="00C92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3DDF1" w14:textId="77777777" w:rsidR="00AD6FF6" w:rsidRDefault="00AD6FF6" w:rsidP="00C92714">
      <w:pPr>
        <w:spacing w:after="0" w:line="240" w:lineRule="auto"/>
      </w:pPr>
      <w:r>
        <w:separator/>
      </w:r>
    </w:p>
  </w:footnote>
  <w:footnote w:type="continuationSeparator" w:id="0">
    <w:p w14:paraId="2D226E55" w14:textId="77777777" w:rsidR="00AD6FF6" w:rsidRDefault="00AD6FF6" w:rsidP="00C92714">
      <w:pPr>
        <w:spacing w:after="0" w:line="240" w:lineRule="auto"/>
      </w:pPr>
      <w:r>
        <w:continuationSeparator/>
      </w:r>
    </w:p>
  </w:footnote>
  <w:footnote w:type="continuationNotice" w:id="1">
    <w:p w14:paraId="2C104ADD" w14:textId="77777777" w:rsidR="00AD6FF6" w:rsidRDefault="00AD6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B70A40C" w14:paraId="7276D66F" w14:textId="77777777" w:rsidTr="59FC44B9">
      <w:tc>
        <w:tcPr>
          <w:tcW w:w="3120" w:type="dxa"/>
        </w:tcPr>
        <w:p w14:paraId="2A982282" w14:textId="44AF2179" w:rsidR="2B70A40C" w:rsidRDefault="00C84CD2" w:rsidP="00066FD6">
          <w:pPr>
            <w:pStyle w:val="Header"/>
            <w:ind w:left="-115"/>
          </w:pPr>
          <w:r>
            <w:t xml:space="preserve">  </w:t>
          </w:r>
        </w:p>
      </w:tc>
      <w:tc>
        <w:tcPr>
          <w:tcW w:w="3120" w:type="dxa"/>
        </w:tcPr>
        <w:p w14:paraId="239B96B1" w14:textId="0DA3FAD3" w:rsidR="2B70A40C" w:rsidRDefault="00C84CD2" w:rsidP="00066FD6">
          <w:pPr>
            <w:pStyle w:val="Header"/>
            <w:jc w:val="center"/>
          </w:pPr>
          <w:r>
            <w:rPr>
              <w:noProof/>
            </w:rPr>
            <w:drawing>
              <wp:anchor distT="0" distB="0" distL="114300" distR="114300" simplePos="0" relativeHeight="251658240" behindDoc="0" locked="0" layoutInCell="1" allowOverlap="1" wp14:anchorId="7EE65F0B" wp14:editId="3AE1A17D">
                <wp:simplePos x="0" y="0"/>
                <wp:positionH relativeFrom="margin">
                  <wp:posOffset>-68580</wp:posOffset>
                </wp:positionH>
                <wp:positionV relativeFrom="margin">
                  <wp:posOffset>0</wp:posOffset>
                </wp:positionV>
                <wp:extent cx="1836420" cy="815340"/>
                <wp:effectExtent l="0" t="0" r="0" b="3810"/>
                <wp:wrapSquare wrapText="bothSides"/>
                <wp:docPr id="2" name="Picture 2" descr="\\NCFFLNKDC01\users\jlee\Desktop\NebraskaChildren_Rooted_final_out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FFLNKDC01\users\jlee\Desktop\NebraskaChildren_Rooted_final_outlin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815340"/>
                        </a:xfrm>
                        <a:prstGeom prst="rect">
                          <a:avLst/>
                        </a:prstGeom>
                        <a:noFill/>
                        <a:ln>
                          <a:noFill/>
                        </a:ln>
                      </pic:spPr>
                    </pic:pic>
                  </a:graphicData>
                </a:graphic>
              </wp:anchor>
            </w:drawing>
          </w:r>
        </w:p>
      </w:tc>
      <w:tc>
        <w:tcPr>
          <w:tcW w:w="3120" w:type="dxa"/>
        </w:tcPr>
        <w:p w14:paraId="1FE93C6A" w14:textId="61838506" w:rsidR="2B70A40C" w:rsidRDefault="2B70A40C" w:rsidP="00066FD6">
          <w:pPr>
            <w:pStyle w:val="Header"/>
            <w:ind w:right="-115"/>
            <w:jc w:val="right"/>
          </w:pPr>
        </w:p>
      </w:tc>
    </w:tr>
  </w:tbl>
  <w:p w14:paraId="2517392A" w14:textId="1CED017D" w:rsidR="00C92714" w:rsidRDefault="00C92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0C02"/>
    <w:multiLevelType w:val="hybridMultilevel"/>
    <w:tmpl w:val="7BC4A6FC"/>
    <w:lvl w:ilvl="0" w:tplc="0409000F">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84092"/>
    <w:multiLevelType w:val="hybridMultilevel"/>
    <w:tmpl w:val="77521D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4D"/>
    <w:rsid w:val="00006A70"/>
    <w:rsid w:val="0006159E"/>
    <w:rsid w:val="00066FD6"/>
    <w:rsid w:val="00067332"/>
    <w:rsid w:val="000829D8"/>
    <w:rsid w:val="000850F5"/>
    <w:rsid w:val="000E1B7E"/>
    <w:rsid w:val="00125A4C"/>
    <w:rsid w:val="00147751"/>
    <w:rsid w:val="00161405"/>
    <w:rsid w:val="001A3065"/>
    <w:rsid w:val="001B2B18"/>
    <w:rsid w:val="0022524B"/>
    <w:rsid w:val="002459D6"/>
    <w:rsid w:val="00266C10"/>
    <w:rsid w:val="00267E4D"/>
    <w:rsid w:val="00293041"/>
    <w:rsid w:val="002A7F26"/>
    <w:rsid w:val="002C6946"/>
    <w:rsid w:val="00300F6D"/>
    <w:rsid w:val="003C2A52"/>
    <w:rsid w:val="003F0111"/>
    <w:rsid w:val="00400F9D"/>
    <w:rsid w:val="00405085"/>
    <w:rsid w:val="00465A20"/>
    <w:rsid w:val="004B0775"/>
    <w:rsid w:val="004C12D2"/>
    <w:rsid w:val="004F1A09"/>
    <w:rsid w:val="0050335B"/>
    <w:rsid w:val="00540EC3"/>
    <w:rsid w:val="00557575"/>
    <w:rsid w:val="00582FD5"/>
    <w:rsid w:val="00590874"/>
    <w:rsid w:val="005B5222"/>
    <w:rsid w:val="005F2D38"/>
    <w:rsid w:val="00600177"/>
    <w:rsid w:val="00620306"/>
    <w:rsid w:val="006241DC"/>
    <w:rsid w:val="00641013"/>
    <w:rsid w:val="00653B73"/>
    <w:rsid w:val="006F0BDD"/>
    <w:rsid w:val="00702EB7"/>
    <w:rsid w:val="00703F7F"/>
    <w:rsid w:val="008236BB"/>
    <w:rsid w:val="00842A89"/>
    <w:rsid w:val="00883449"/>
    <w:rsid w:val="0089243C"/>
    <w:rsid w:val="008D6DC9"/>
    <w:rsid w:val="008E70F8"/>
    <w:rsid w:val="009324DD"/>
    <w:rsid w:val="0095341E"/>
    <w:rsid w:val="00960903"/>
    <w:rsid w:val="0098585F"/>
    <w:rsid w:val="009D01ED"/>
    <w:rsid w:val="009D02A7"/>
    <w:rsid w:val="009D4863"/>
    <w:rsid w:val="009E2220"/>
    <w:rsid w:val="009E2B95"/>
    <w:rsid w:val="009E637A"/>
    <w:rsid w:val="00A63A62"/>
    <w:rsid w:val="00A73352"/>
    <w:rsid w:val="00A85DC2"/>
    <w:rsid w:val="00AD6FF6"/>
    <w:rsid w:val="00B20C23"/>
    <w:rsid w:val="00B73172"/>
    <w:rsid w:val="00BA79C6"/>
    <w:rsid w:val="00BB15DF"/>
    <w:rsid w:val="00BF0C6C"/>
    <w:rsid w:val="00C14634"/>
    <w:rsid w:val="00C84CD2"/>
    <w:rsid w:val="00C87D70"/>
    <w:rsid w:val="00C92714"/>
    <w:rsid w:val="00CC04DB"/>
    <w:rsid w:val="00CC605C"/>
    <w:rsid w:val="00CD569B"/>
    <w:rsid w:val="00CE5F8E"/>
    <w:rsid w:val="00D17BEB"/>
    <w:rsid w:val="00D33F39"/>
    <w:rsid w:val="00D666B4"/>
    <w:rsid w:val="00DF4D75"/>
    <w:rsid w:val="00E417BF"/>
    <w:rsid w:val="00E501D8"/>
    <w:rsid w:val="00E649F9"/>
    <w:rsid w:val="00E679B6"/>
    <w:rsid w:val="00EB2AF7"/>
    <w:rsid w:val="00EC6C1E"/>
    <w:rsid w:val="00EE68AD"/>
    <w:rsid w:val="00F30319"/>
    <w:rsid w:val="00F42860"/>
    <w:rsid w:val="00F86701"/>
    <w:rsid w:val="00FC63C7"/>
    <w:rsid w:val="00FD5A4E"/>
    <w:rsid w:val="00FD6FF3"/>
    <w:rsid w:val="00FE24C2"/>
    <w:rsid w:val="00FE30E6"/>
    <w:rsid w:val="00FF191D"/>
    <w:rsid w:val="03F112A1"/>
    <w:rsid w:val="0DA364A0"/>
    <w:rsid w:val="206FB4E3"/>
    <w:rsid w:val="23783808"/>
    <w:rsid w:val="2B70A40C"/>
    <w:rsid w:val="2E28C505"/>
    <w:rsid w:val="4F8DF94C"/>
    <w:rsid w:val="59FC44B9"/>
    <w:rsid w:val="5CE7511C"/>
    <w:rsid w:val="6B893367"/>
    <w:rsid w:val="6CC30E1E"/>
    <w:rsid w:val="7A870F1D"/>
    <w:rsid w:val="7BED3B0A"/>
    <w:rsid w:val="7FFC50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4C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E4D"/>
    <w:pPr>
      <w:ind w:left="720"/>
      <w:contextualSpacing/>
    </w:pPr>
  </w:style>
  <w:style w:type="character" w:styleId="Hyperlink">
    <w:name w:val="Hyperlink"/>
    <w:basedOn w:val="DefaultParagraphFont"/>
    <w:uiPriority w:val="99"/>
    <w:semiHidden/>
    <w:unhideWhenUsed/>
    <w:rsid w:val="008E70F8"/>
    <w:rPr>
      <w:color w:val="0563C1"/>
      <w:u w:val="single"/>
    </w:rPr>
  </w:style>
  <w:style w:type="character" w:styleId="CommentReference">
    <w:name w:val="annotation reference"/>
    <w:basedOn w:val="DefaultParagraphFont"/>
    <w:uiPriority w:val="99"/>
    <w:semiHidden/>
    <w:unhideWhenUsed/>
    <w:rsid w:val="004B0775"/>
    <w:rPr>
      <w:sz w:val="16"/>
      <w:szCs w:val="16"/>
    </w:rPr>
  </w:style>
  <w:style w:type="paragraph" w:styleId="CommentText">
    <w:name w:val="annotation text"/>
    <w:basedOn w:val="Normal"/>
    <w:link w:val="CommentTextChar"/>
    <w:uiPriority w:val="99"/>
    <w:semiHidden/>
    <w:unhideWhenUsed/>
    <w:rsid w:val="004B0775"/>
    <w:pPr>
      <w:spacing w:line="240" w:lineRule="auto"/>
    </w:pPr>
    <w:rPr>
      <w:sz w:val="20"/>
      <w:szCs w:val="20"/>
    </w:rPr>
  </w:style>
  <w:style w:type="character" w:customStyle="1" w:styleId="CommentTextChar">
    <w:name w:val="Comment Text Char"/>
    <w:basedOn w:val="DefaultParagraphFont"/>
    <w:link w:val="CommentText"/>
    <w:uiPriority w:val="99"/>
    <w:semiHidden/>
    <w:rsid w:val="004B0775"/>
    <w:rPr>
      <w:sz w:val="20"/>
      <w:szCs w:val="20"/>
    </w:rPr>
  </w:style>
  <w:style w:type="paragraph" w:styleId="CommentSubject">
    <w:name w:val="annotation subject"/>
    <w:basedOn w:val="CommentText"/>
    <w:next w:val="CommentText"/>
    <w:link w:val="CommentSubjectChar"/>
    <w:uiPriority w:val="99"/>
    <w:semiHidden/>
    <w:unhideWhenUsed/>
    <w:rsid w:val="004B0775"/>
    <w:rPr>
      <w:b/>
      <w:bCs/>
    </w:rPr>
  </w:style>
  <w:style w:type="character" w:customStyle="1" w:styleId="CommentSubjectChar">
    <w:name w:val="Comment Subject Char"/>
    <w:basedOn w:val="CommentTextChar"/>
    <w:link w:val="CommentSubject"/>
    <w:uiPriority w:val="99"/>
    <w:semiHidden/>
    <w:rsid w:val="004B0775"/>
    <w:rPr>
      <w:b/>
      <w:bCs/>
      <w:sz w:val="20"/>
      <w:szCs w:val="20"/>
    </w:rPr>
  </w:style>
  <w:style w:type="paragraph" w:styleId="BalloonText">
    <w:name w:val="Balloon Text"/>
    <w:basedOn w:val="Normal"/>
    <w:link w:val="BalloonTextChar"/>
    <w:uiPriority w:val="99"/>
    <w:semiHidden/>
    <w:unhideWhenUsed/>
    <w:rsid w:val="004B0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775"/>
    <w:rPr>
      <w:rFonts w:ascii="Segoe UI" w:hAnsi="Segoe UI" w:cs="Segoe UI"/>
      <w:sz w:val="18"/>
      <w:szCs w:val="18"/>
    </w:rPr>
  </w:style>
  <w:style w:type="paragraph" w:styleId="Header">
    <w:name w:val="header"/>
    <w:basedOn w:val="Normal"/>
    <w:link w:val="HeaderChar"/>
    <w:uiPriority w:val="99"/>
    <w:unhideWhenUsed/>
    <w:rsid w:val="00C92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714"/>
  </w:style>
  <w:style w:type="paragraph" w:styleId="Footer">
    <w:name w:val="footer"/>
    <w:basedOn w:val="Normal"/>
    <w:link w:val="FooterChar"/>
    <w:uiPriority w:val="99"/>
    <w:unhideWhenUsed/>
    <w:rsid w:val="00C92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714"/>
  </w:style>
  <w:style w:type="table" w:styleId="TableGrid">
    <w:name w:val="Table Grid"/>
    <w:basedOn w:val="TableNormal"/>
    <w:uiPriority w:val="59"/>
    <w:rsid w:val="00C92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92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mcmmi.co1.qualtrics.com/jfe/form/SV_9LI4LmvcpCZfZN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22D0F-E810-4647-A6EA-5AA9F370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Words>
  <Characters>4839</Characters>
  <Application>Microsoft Office Word</Application>
  <DocSecurity>0</DocSecurity>
  <Lines>201</Lines>
  <Paragraphs>92</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2023-11-22T20:32:00Z</dcterms:created>
  <dcterms:modified xsi:type="dcterms:W3CDTF">2023-11-22T20:32:00Z</dcterms:modified>
</cp:coreProperties>
</file>